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DC813">
      <w:pPr>
        <w:pageBreakBefore w:val="0"/>
        <w:kinsoku/>
        <w:overflowPunct/>
        <w:bidi w:val="0"/>
        <w:spacing w:line="360" w:lineRule="auto"/>
        <w:rPr>
          <w:rFonts w:hint="default" w:ascii="宋体" w:hAnsi="宋体" w:eastAsia="宋体" w:cs="宋体"/>
          <w:szCs w:val="21"/>
          <w:highlight w:val="none"/>
          <w:lang w:val="en-US" w:eastAsia="zh-CN"/>
        </w:rPr>
      </w:pPr>
      <w:r>
        <w:rPr>
          <w:rFonts w:hint="eastAsia" w:cs="宋体"/>
          <w:szCs w:val="21"/>
          <w:highlight w:val="none"/>
          <w:lang w:val="en-US" w:eastAsia="zh-CN"/>
        </w:rPr>
        <w:t>一、参数要求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80"/>
        <w:gridCol w:w="1187"/>
        <w:gridCol w:w="1146"/>
        <w:gridCol w:w="3850"/>
        <w:tblGridChange w:id="0">
          <w:tblGrid>
            <w:gridCol w:w="675"/>
            <w:gridCol w:w="1480"/>
            <w:gridCol w:w="1187"/>
            <w:gridCol w:w="1146"/>
            <w:gridCol w:w="3850"/>
          </w:tblGrid>
        </w:tblGridChange>
      </w:tblGrid>
      <w:tr w14:paraId="448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5A324348">
            <w:pPr>
              <w:keepNext w:val="0"/>
              <w:keepLines w:val="0"/>
              <w:widowControl/>
              <w:suppressLineNumbers w:val="0"/>
              <w:jc w:val="center"/>
              <w:textAlignment w:val="center"/>
              <w:rPr>
                <w:rFonts w:hint="eastAsia" w:ascii="宋体" w:hAnsi="宋体" w:eastAsia="宋体" w:cs="宋体"/>
                <w:szCs w:val="21"/>
                <w:highlight w:val="none"/>
                <w:vertAlign w:val="baseli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80" w:type="dxa"/>
            <w:noWrap w:val="0"/>
            <w:vAlign w:val="center"/>
          </w:tcPr>
          <w:p w14:paraId="641729F7">
            <w:pPr>
              <w:keepNext w:val="0"/>
              <w:keepLines w:val="0"/>
              <w:widowControl/>
              <w:suppressLineNumbers w:val="0"/>
              <w:jc w:val="center"/>
              <w:textAlignment w:val="center"/>
              <w:rPr>
                <w:rFonts w:hint="eastAsia" w:ascii="宋体" w:hAnsi="宋体" w:eastAsia="宋体" w:cs="宋体"/>
                <w:szCs w:val="21"/>
                <w:highlight w:val="none"/>
                <w:vertAlign w:val="baseli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1187" w:type="dxa"/>
            <w:noWrap w:val="0"/>
            <w:vAlign w:val="center"/>
          </w:tcPr>
          <w:p w14:paraId="1253D7A2">
            <w:pPr>
              <w:keepNext w:val="0"/>
              <w:keepLines w:val="0"/>
              <w:widowControl/>
              <w:suppressLineNumbers w:val="0"/>
              <w:jc w:val="center"/>
              <w:textAlignment w:val="center"/>
              <w:rPr>
                <w:rFonts w:hint="eastAsia" w:ascii="宋体" w:hAnsi="宋体" w:eastAsia="宋体" w:cs="宋体"/>
                <w:szCs w:val="21"/>
                <w:highlight w:val="none"/>
                <w:vertAlign w:val="baseli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146" w:type="dxa"/>
            <w:noWrap w:val="0"/>
            <w:vAlign w:val="center"/>
          </w:tcPr>
          <w:p w14:paraId="241B3BD3">
            <w:pPr>
              <w:keepNext w:val="0"/>
              <w:keepLines w:val="0"/>
              <w:widowControl/>
              <w:suppressLineNumbers w:val="0"/>
              <w:jc w:val="center"/>
              <w:textAlignment w:val="center"/>
              <w:rPr>
                <w:rFonts w:hint="eastAsia" w:ascii="宋体" w:hAnsi="宋体" w:eastAsia="宋体" w:cs="宋体"/>
                <w:szCs w:val="21"/>
                <w:highlight w:val="none"/>
                <w:vertAlign w:val="baseli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3850" w:type="dxa"/>
            <w:noWrap w:val="0"/>
            <w:vAlign w:val="center"/>
          </w:tcPr>
          <w:p w14:paraId="4A8B467D">
            <w:pPr>
              <w:keepNext w:val="0"/>
              <w:keepLines w:val="0"/>
              <w:widowControl/>
              <w:suppressLineNumbers w:val="0"/>
              <w:jc w:val="center"/>
              <w:textAlignment w:val="center"/>
              <w:rPr>
                <w:rFonts w:hint="eastAsia" w:ascii="宋体" w:hAnsi="宋体" w:eastAsia="宋体" w:cs="宋体"/>
                <w:szCs w:val="21"/>
                <w:highlight w:val="none"/>
                <w:vertAlign w:val="baseline"/>
              </w:rPr>
            </w:pPr>
            <w:r>
              <w:rPr>
                <w:rFonts w:hint="eastAsia" w:ascii="宋体" w:hAnsi="宋体" w:eastAsia="宋体" w:cs="宋体"/>
                <w:b/>
                <w:bCs/>
                <w:i w:val="0"/>
                <w:iCs w:val="0"/>
                <w:color w:val="000000"/>
                <w:kern w:val="0"/>
                <w:sz w:val="21"/>
                <w:szCs w:val="21"/>
                <w:highlight w:val="none"/>
                <w:u w:val="none"/>
                <w:lang w:val="en-US" w:eastAsia="zh-CN" w:bidi="ar"/>
              </w:rPr>
              <w:t>技术性能要求</w:t>
            </w:r>
          </w:p>
        </w:tc>
      </w:tr>
      <w:tr w14:paraId="7ECB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38" w:type="dxa"/>
            <w:gridSpan w:val="5"/>
            <w:noWrap w:val="0"/>
            <w:vAlign w:val="top"/>
          </w:tcPr>
          <w:p w14:paraId="54B5E43E">
            <w:pPr>
              <w:pageBreakBefore w:val="0"/>
              <w:kinsoku/>
              <w:overflowPunct/>
              <w:bidi w:val="0"/>
              <w:spacing w:line="360" w:lineRule="auto"/>
              <w:rPr>
                <w:rFonts w:hint="eastAsia" w:ascii="宋体" w:hAnsi="宋体" w:eastAsia="宋体" w:cs="宋体"/>
                <w:szCs w:val="21"/>
                <w:highlight w:val="none"/>
                <w:vertAlign w:val="baseline"/>
              </w:rPr>
            </w:pPr>
            <w:r>
              <w:rPr>
                <w:rFonts w:hint="eastAsia" w:ascii="宋体" w:hAnsi="宋体" w:eastAsia="宋体" w:cs="宋体"/>
                <w:szCs w:val="21"/>
                <w:highlight w:val="none"/>
                <w:vertAlign w:val="baseline"/>
              </w:rPr>
              <w:t>室外标识牌</w:t>
            </w:r>
          </w:p>
        </w:tc>
      </w:tr>
      <w:tr w14:paraId="43DF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4" w:hRule="atLeast"/>
        </w:trPr>
        <w:tc>
          <w:tcPr>
            <w:tcW w:w="675" w:type="dxa"/>
            <w:noWrap w:val="0"/>
            <w:vAlign w:val="center"/>
          </w:tcPr>
          <w:p w14:paraId="1CE3F45E">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w:t>
            </w:r>
          </w:p>
        </w:tc>
        <w:tc>
          <w:tcPr>
            <w:tcW w:w="1480" w:type="dxa"/>
            <w:noWrap w:val="0"/>
            <w:vAlign w:val="center"/>
          </w:tcPr>
          <w:p w14:paraId="0E795A9F">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精神堡垒</w:t>
            </w:r>
          </w:p>
        </w:tc>
        <w:tc>
          <w:tcPr>
            <w:tcW w:w="1187" w:type="dxa"/>
            <w:noWrap w:val="0"/>
            <w:vAlign w:val="center"/>
          </w:tcPr>
          <w:p w14:paraId="3394F968">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w:t>
            </w:r>
          </w:p>
        </w:tc>
        <w:tc>
          <w:tcPr>
            <w:tcW w:w="1146" w:type="dxa"/>
            <w:noWrap w:val="0"/>
            <w:vAlign w:val="center"/>
          </w:tcPr>
          <w:p w14:paraId="4AF8B7FC">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8E9AB1E">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1.规格：约12*1.6*1.6*1.6m。                                  约2mm304不锈钢激光切割，焊接成型，内框架为热镀锌50*50*3mm角钢，喷涂防锈漆；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2.整体三道汽车烤漆喷涂，恒温烘烤；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3.内置约5mm白色透光亚克力，蓝景LED光源，配专用变压器，配定时开关；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4.基础预埋件，C30混凝土浇灌埋地安装固定；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5.约5mm亚克力立体字，双面内容显示。</w:t>
            </w:r>
          </w:p>
        </w:tc>
      </w:tr>
      <w:tr w14:paraId="0404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tc>
          <w:tcPr>
            <w:tcW w:w="675" w:type="dxa"/>
            <w:noWrap w:val="0"/>
            <w:vAlign w:val="center"/>
          </w:tcPr>
          <w:p w14:paraId="2681EB04">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1480" w:type="dxa"/>
            <w:noWrap w:val="0"/>
            <w:vAlign w:val="center"/>
          </w:tcPr>
          <w:p w14:paraId="12A40CC3">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户外人行指示牌</w:t>
            </w:r>
          </w:p>
        </w:tc>
        <w:tc>
          <w:tcPr>
            <w:tcW w:w="1187" w:type="dxa"/>
            <w:noWrap w:val="0"/>
            <w:vAlign w:val="center"/>
          </w:tcPr>
          <w:p w14:paraId="4FAAF72D">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20</w:t>
            </w:r>
          </w:p>
        </w:tc>
        <w:tc>
          <w:tcPr>
            <w:tcW w:w="1146" w:type="dxa"/>
            <w:noWrap w:val="0"/>
            <w:vAlign w:val="center"/>
          </w:tcPr>
          <w:p w14:paraId="7BC38484">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5ACFE30">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1.规格(W*D*H)：≥2800mm*600mm*80mm。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2.采用≥1.5mm的304#不锈钢折弯切割焊接（分辨率≥300dpi)；表面汽车烤漆 ；304#不锈钢抗拉强度≥690mpa，屈服强度≥317mpa，硬度≥185mpa。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3.底部采用GB/40*40*3龙骨骨架结构（刷不少于两层环氧底漆）。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4.内容丝印。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5.C30混凝土基础（基础预埋件包含：5mm钢板、M5地脚螺栓、6mm螺纹钢，刷不少于两层环氧底漆）。</w:t>
            </w:r>
          </w:p>
        </w:tc>
      </w:tr>
      <w:tr w14:paraId="6402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75" w:type="dxa"/>
            <w:noWrap w:val="0"/>
            <w:vAlign w:val="center"/>
          </w:tcPr>
          <w:p w14:paraId="29DB5109">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w:t>
            </w:r>
          </w:p>
        </w:tc>
        <w:tc>
          <w:tcPr>
            <w:tcW w:w="1480" w:type="dxa"/>
            <w:noWrap w:val="0"/>
            <w:vAlign w:val="center"/>
          </w:tcPr>
          <w:p w14:paraId="52877C90">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户外车行指示牌</w:t>
            </w:r>
          </w:p>
        </w:tc>
        <w:tc>
          <w:tcPr>
            <w:tcW w:w="1187" w:type="dxa"/>
            <w:noWrap w:val="0"/>
            <w:vAlign w:val="center"/>
          </w:tcPr>
          <w:p w14:paraId="409F1729">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20</w:t>
            </w:r>
          </w:p>
        </w:tc>
        <w:tc>
          <w:tcPr>
            <w:tcW w:w="1146" w:type="dxa"/>
            <w:noWrap w:val="0"/>
            <w:vAlign w:val="center"/>
          </w:tcPr>
          <w:p w14:paraId="326B7FFE">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27C9BC37">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1.规格(W*D*H)：≥2800mm*680mm*140mm。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2.采用≥1.5mm的304#不锈钢折弯切割焊接（分辨率≥300dpi)；表面汽车烤漆；304#不锈钢抗拉强度≥690mpa，屈服强度≥317mpa，硬度≥185mpa。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3.底部采用GB/40*40*3龙骨骨架结构（刷不少于两层环氧底漆）。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4.内容丝印。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5.C30混凝土基础（基础预埋件包含：5mm钢板、M5地脚螺栓、6mm螺纹钢，刷不少于两层环氧底漆）.</w:t>
            </w:r>
          </w:p>
        </w:tc>
      </w:tr>
      <w:tr w14:paraId="47D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675" w:type="dxa"/>
            <w:noWrap w:val="0"/>
            <w:vAlign w:val="center"/>
          </w:tcPr>
          <w:p w14:paraId="29B92004">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4</w:t>
            </w:r>
          </w:p>
        </w:tc>
        <w:tc>
          <w:tcPr>
            <w:tcW w:w="1480" w:type="dxa"/>
            <w:noWrap w:val="0"/>
            <w:vAlign w:val="center"/>
          </w:tcPr>
          <w:p w14:paraId="6686C042">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草地牌</w:t>
            </w:r>
          </w:p>
        </w:tc>
        <w:tc>
          <w:tcPr>
            <w:tcW w:w="1187" w:type="dxa"/>
            <w:noWrap w:val="0"/>
            <w:vAlign w:val="center"/>
          </w:tcPr>
          <w:p w14:paraId="6989A9F1">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50</w:t>
            </w:r>
          </w:p>
        </w:tc>
        <w:tc>
          <w:tcPr>
            <w:tcW w:w="1146" w:type="dxa"/>
            <w:noWrap w:val="0"/>
            <w:vAlign w:val="center"/>
          </w:tcPr>
          <w:p w14:paraId="74108275">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28A7920A">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1.规格(W*D*H)：≥680mm*335mm*35mm。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2.采用≥1.5mm的304#不锈钢折弯切割焊接顶棚造型；表面汽车烤漆；304#不锈钢抗拉强度≥690mpa，屈服强度≥317mpa，硬度≥185mpa。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3.内容丝印。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4.C30混凝土基础（基础预埋件包含：5mm钢板、M5地脚螺栓、6mm螺纹钢）。</w:t>
            </w:r>
          </w:p>
        </w:tc>
      </w:tr>
      <w:tr w14:paraId="2B8E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4" w:hRule="atLeast"/>
        </w:trPr>
        <w:tc>
          <w:tcPr>
            <w:tcW w:w="675" w:type="dxa"/>
            <w:noWrap w:val="0"/>
            <w:vAlign w:val="center"/>
          </w:tcPr>
          <w:p w14:paraId="6AE8511A">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5</w:t>
            </w:r>
          </w:p>
        </w:tc>
        <w:tc>
          <w:tcPr>
            <w:tcW w:w="1480" w:type="dxa"/>
            <w:noWrap w:val="0"/>
            <w:vAlign w:val="center"/>
          </w:tcPr>
          <w:p w14:paraId="304B3592">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地库龙门牌</w:t>
            </w:r>
          </w:p>
        </w:tc>
        <w:tc>
          <w:tcPr>
            <w:tcW w:w="1187" w:type="dxa"/>
            <w:noWrap w:val="0"/>
            <w:vAlign w:val="center"/>
          </w:tcPr>
          <w:p w14:paraId="0F0AC831">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w:t>
            </w:r>
          </w:p>
        </w:tc>
        <w:tc>
          <w:tcPr>
            <w:tcW w:w="1146" w:type="dxa"/>
            <w:noWrap w:val="0"/>
            <w:vAlign w:val="center"/>
          </w:tcPr>
          <w:p w14:paraId="71993D6E">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222DC235">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1.规格(W*D*H)：≥5500mm*1350mm*80mm。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2.采用≥1.5mm的304#不锈钢折弯切割焊接顶棚造型；表面汽车烤漆;304#不锈钢抗拉强度≥690mpa，屈服强度≥317mpa，硬度≥185mpa。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3.内容3m工程级反光膜刻绘粘贴（国标一类反光膜）。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4.内置led防水模组（12V低压模组、功率为0.3W）。</w:t>
            </w:r>
          </w:p>
        </w:tc>
      </w:tr>
      <w:tr w14:paraId="0861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75" w:type="dxa"/>
            <w:noWrap w:val="0"/>
            <w:vAlign w:val="center"/>
          </w:tcPr>
          <w:p w14:paraId="74BBF1D4">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1480" w:type="dxa"/>
            <w:noWrap w:val="0"/>
            <w:vAlign w:val="center"/>
          </w:tcPr>
          <w:p w14:paraId="781BB13B">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户外宣传栏</w:t>
            </w:r>
          </w:p>
        </w:tc>
        <w:tc>
          <w:tcPr>
            <w:tcW w:w="1187" w:type="dxa"/>
            <w:noWrap w:val="0"/>
            <w:vAlign w:val="center"/>
          </w:tcPr>
          <w:p w14:paraId="75702BA5">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20</w:t>
            </w:r>
          </w:p>
        </w:tc>
        <w:tc>
          <w:tcPr>
            <w:tcW w:w="1146" w:type="dxa"/>
            <w:noWrap w:val="0"/>
            <w:vAlign w:val="center"/>
          </w:tcPr>
          <w:p w14:paraId="2C2A5965">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283D4532">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1.规格(W*D*H)：≥4800mm*2670mm*1275mm。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2.采用≥1.5mm304#不锈钢折弯切割焊接顶棚造型；表面汽车烤漆；304#不锈钢抗拉强度≥690mpa，屈服强度≥317mpa，硬度≥185mpa。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3.采用不小于8mm厚的钢化玻璃，内贴高清UV画面。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4.底部采用GB/40*40*3龙骨骨架结构（刷不少于两层环氧底漆），落地柱子规格为≥150mm*150mm。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5.内容丝印。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6.C30混凝土基础（基础预埋件包含：5mm钢板、M5地脚螺栓、6mm螺纹钢，刷不少于两层环氧底漆）。</w:t>
            </w:r>
          </w:p>
        </w:tc>
      </w:tr>
      <w:tr w14:paraId="5AF3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2" w:hRule="atLeast"/>
        </w:trPr>
        <w:tc>
          <w:tcPr>
            <w:tcW w:w="675" w:type="dxa"/>
            <w:noWrap w:val="0"/>
            <w:vAlign w:val="center"/>
          </w:tcPr>
          <w:p w14:paraId="70B2A24D">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7</w:t>
            </w:r>
          </w:p>
        </w:tc>
        <w:tc>
          <w:tcPr>
            <w:tcW w:w="1480" w:type="dxa"/>
            <w:noWrap w:val="0"/>
            <w:vAlign w:val="center"/>
          </w:tcPr>
          <w:p w14:paraId="513C0DF5">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总平面图</w:t>
            </w:r>
          </w:p>
        </w:tc>
        <w:tc>
          <w:tcPr>
            <w:tcW w:w="1187" w:type="dxa"/>
            <w:noWrap w:val="0"/>
            <w:vAlign w:val="center"/>
          </w:tcPr>
          <w:p w14:paraId="5C85A2B6">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w:t>
            </w:r>
          </w:p>
        </w:tc>
        <w:tc>
          <w:tcPr>
            <w:tcW w:w="1146" w:type="dxa"/>
            <w:noWrap w:val="0"/>
            <w:vAlign w:val="center"/>
          </w:tcPr>
          <w:p w14:paraId="767DEA36">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44C069BB">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1.规格(W*D*H)：≥1600mm*1300mm*780mm。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2.采用≥1.5mm的304#不锈钢折弯切割焊接，表面汽车烤漆；304#不锈钢抗拉强度≥690mpa，屈服强度≥317mpa，硬度≥185mpa。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3.底部采用GB/40*40*3龙骨骨架结构（刷不少于两层环氧底漆）。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4.内容丝印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5.C30混凝土基础（基础预埋件包含：5mm钢板、M5地脚螺栓、6mm螺纹钢，刷不少于两层环氧底漆）。</w:t>
            </w:r>
          </w:p>
        </w:tc>
      </w:tr>
      <w:tr w14:paraId="0EFF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675" w:type="dxa"/>
            <w:noWrap w:val="0"/>
            <w:vAlign w:val="center"/>
          </w:tcPr>
          <w:p w14:paraId="1A71AA0D">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8</w:t>
            </w:r>
          </w:p>
        </w:tc>
        <w:tc>
          <w:tcPr>
            <w:tcW w:w="1480" w:type="dxa"/>
            <w:noWrap w:val="0"/>
            <w:vAlign w:val="center"/>
          </w:tcPr>
          <w:p w14:paraId="5161BC8F">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垃圾桶</w:t>
            </w:r>
          </w:p>
        </w:tc>
        <w:tc>
          <w:tcPr>
            <w:tcW w:w="1187" w:type="dxa"/>
            <w:noWrap w:val="0"/>
            <w:vAlign w:val="center"/>
          </w:tcPr>
          <w:p w14:paraId="234AA607">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50</w:t>
            </w:r>
          </w:p>
        </w:tc>
        <w:tc>
          <w:tcPr>
            <w:tcW w:w="1146" w:type="dxa"/>
            <w:noWrap w:val="0"/>
            <w:vAlign w:val="center"/>
          </w:tcPr>
          <w:p w14:paraId="2124131F">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组</w:t>
            </w:r>
          </w:p>
        </w:tc>
        <w:tc>
          <w:tcPr>
            <w:tcW w:w="3850" w:type="dxa"/>
            <w:noWrap w:val="0"/>
            <w:vAlign w:val="center"/>
          </w:tcPr>
          <w:p w14:paraId="30A95643">
            <w:pPr>
              <w:keepNext w:val="0"/>
              <w:keepLines w:val="0"/>
              <w:widowControl/>
              <w:suppressLineNumbers w:val="0"/>
              <w:spacing w:line="360" w:lineRule="auto"/>
              <w:jc w:val="left"/>
              <w:textAlignment w:val="center"/>
              <w:rPr>
                <w:rFonts w:hint="eastAsia" w:ascii="宋体" w:hAnsi="宋体" w:eastAsia="宋体" w:cs="宋体"/>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1.规格(W*D*H)：≥1300mm*450mm*900mm。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2.采用≥1.5mm的304#不锈钢折弯切割焊接造型，表面汽车烤漆；304#不锈钢抗拉强度≥690mpa，屈服强度≥317mpa，硬度≥185mpa。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3.内容丝印。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4.钢板打孔，膨胀螺栓固定。</w:t>
            </w:r>
          </w:p>
        </w:tc>
      </w:tr>
      <w:tr w14:paraId="5B84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38" w:type="dxa"/>
            <w:gridSpan w:val="5"/>
            <w:noWrap w:val="0"/>
            <w:vAlign w:val="center"/>
          </w:tcPr>
          <w:p w14:paraId="27C1E09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室内标识</w:t>
            </w:r>
          </w:p>
        </w:tc>
      </w:tr>
      <w:tr w14:paraId="63F5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7" w:hRule="atLeast"/>
        </w:trPr>
        <w:tc>
          <w:tcPr>
            <w:tcW w:w="675" w:type="dxa"/>
            <w:noWrap w:val="0"/>
            <w:vAlign w:val="center"/>
          </w:tcPr>
          <w:p w14:paraId="4BD55D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480" w:type="dxa"/>
            <w:noWrap w:val="0"/>
            <w:vAlign w:val="center"/>
          </w:tcPr>
          <w:p w14:paraId="3920BD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智能索引</w:t>
            </w:r>
          </w:p>
        </w:tc>
        <w:tc>
          <w:tcPr>
            <w:tcW w:w="1187" w:type="dxa"/>
            <w:noWrap w:val="0"/>
            <w:vAlign w:val="center"/>
          </w:tcPr>
          <w:p w14:paraId="0583452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w:t>
            </w:r>
          </w:p>
        </w:tc>
        <w:tc>
          <w:tcPr>
            <w:tcW w:w="1146" w:type="dxa"/>
            <w:noWrap w:val="0"/>
            <w:vAlign w:val="center"/>
          </w:tcPr>
          <w:p w14:paraId="0C09640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4F8CECE6">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必要功能：揭示医院服务内容和指引用户查找信息。主要技术指标：H1500*W600*D40mm；2mm铝板折壳成型、饰面图文烤漆处理+内嵌32寸智能屏实现Windows/Linux /安卓/LED，等多种类型终端的集中远程管理，同时提供不同终 端厂商开发对接接口，实现各种终端资源的整合。整合信息编辑、传输、播放以及终端管理、实时监控为一体，完整、专业的功能设置，完全满足用户的需求。系统管理平台部署在云端，无需医院提供服务器，基于Windows 2000/NT/XP/7中文操作系统，，方便远程管理、维护、监控显示终端。</w:t>
            </w:r>
          </w:p>
        </w:tc>
      </w:tr>
      <w:tr w14:paraId="1C16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75" w:type="dxa"/>
            <w:noWrap w:val="0"/>
            <w:vAlign w:val="center"/>
          </w:tcPr>
          <w:p w14:paraId="6E85BD4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480" w:type="dxa"/>
            <w:noWrap w:val="0"/>
            <w:vAlign w:val="center"/>
          </w:tcPr>
          <w:p w14:paraId="3DEA26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室内总平图标</w:t>
            </w:r>
          </w:p>
        </w:tc>
        <w:tc>
          <w:tcPr>
            <w:tcW w:w="1187" w:type="dxa"/>
            <w:noWrap w:val="0"/>
            <w:vAlign w:val="center"/>
          </w:tcPr>
          <w:p w14:paraId="2CCC37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146" w:type="dxa"/>
            <w:noWrap w:val="0"/>
            <w:vAlign w:val="center"/>
          </w:tcPr>
          <w:p w14:paraId="0A89B5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6819BD79">
            <w:pPr>
              <w:keepNext w:val="0"/>
              <w:keepLines w:val="0"/>
              <w:widowControl/>
              <w:numPr>
                <w:ilvl w:val="0"/>
                <w:numId w:val="1"/>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规格(W*D*H)：≥1600mm*1300mm*780mm。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2.采用≥1.5mm的201#不锈钢折弯切割焊接造型，表面汽车烤漆,底部采用GB/40*40*3龙骨骨架结构（刷不少于两层环氧底漆）。</w:t>
            </w:r>
          </w:p>
          <w:p w14:paraId="2024BE9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4.钢板打孔，膨胀螺栓固定（底板与地面接触须密实）。</w:t>
            </w:r>
          </w:p>
        </w:tc>
      </w:tr>
      <w:tr w14:paraId="2A47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675" w:type="dxa"/>
            <w:noWrap w:val="0"/>
            <w:vAlign w:val="center"/>
          </w:tcPr>
          <w:p w14:paraId="4523D8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480" w:type="dxa"/>
            <w:noWrap w:val="0"/>
            <w:vAlign w:val="center"/>
          </w:tcPr>
          <w:p w14:paraId="0A7D53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入口名称标识</w:t>
            </w:r>
          </w:p>
        </w:tc>
        <w:tc>
          <w:tcPr>
            <w:tcW w:w="1187" w:type="dxa"/>
            <w:noWrap w:val="0"/>
            <w:vAlign w:val="center"/>
          </w:tcPr>
          <w:p w14:paraId="4F6898C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1146" w:type="dxa"/>
            <w:noWrap w:val="0"/>
            <w:vAlign w:val="center"/>
          </w:tcPr>
          <w:p w14:paraId="0EAF9BD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C37F59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1.规格(W*D*H)：≥3000mm*650mm*80mm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3.内置GB/40*40*3龙骨骨架结构。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4.内容激光镂空，内置LED模组（12V低压模组、功率为0.3W）。5.预开葫芦孔。</w:t>
            </w:r>
          </w:p>
        </w:tc>
      </w:tr>
      <w:tr w14:paraId="24CD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5" w:type="dxa"/>
            <w:noWrap w:val="0"/>
            <w:vAlign w:val="center"/>
          </w:tcPr>
          <w:p w14:paraId="45C5E5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480" w:type="dxa"/>
            <w:noWrap w:val="0"/>
            <w:vAlign w:val="center"/>
          </w:tcPr>
          <w:p w14:paraId="2C8315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科室指示吊牌</w:t>
            </w:r>
          </w:p>
        </w:tc>
        <w:tc>
          <w:tcPr>
            <w:tcW w:w="1187" w:type="dxa"/>
            <w:noWrap w:val="0"/>
            <w:vAlign w:val="center"/>
          </w:tcPr>
          <w:p w14:paraId="21CCE6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1146" w:type="dxa"/>
            <w:noWrap w:val="0"/>
            <w:vAlign w:val="center"/>
          </w:tcPr>
          <w:p w14:paraId="0A7AF19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6456246D">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规格(W*D*H)：≥2300mm*400mm*100mm。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 。</w:t>
            </w:r>
          </w:p>
          <w:p w14:paraId="75704FE8">
            <w:pPr>
              <w:keepNext w:val="0"/>
              <w:keepLines w:val="0"/>
              <w:widowControl/>
              <w:numPr>
                <w:ilvl w:val="0"/>
                <w:numId w:val="2"/>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内置GB/40*40*3龙骨骨架结构。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4.内容激光镂空，内置LED模组（12V低压模组、功率为0.3W）。</w:t>
            </w:r>
          </w:p>
          <w:p w14:paraId="11FFF4CB">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5.预开葫芦孔。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6.顶部采用DN40不锈钢圆管。</w:t>
            </w:r>
          </w:p>
        </w:tc>
      </w:tr>
      <w:tr w14:paraId="2D66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5" w:type="dxa"/>
            <w:noWrap w:val="0"/>
            <w:vAlign w:val="center"/>
          </w:tcPr>
          <w:p w14:paraId="3E2A9D5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480" w:type="dxa"/>
            <w:noWrap w:val="0"/>
            <w:vAlign w:val="center"/>
          </w:tcPr>
          <w:p w14:paraId="35D700B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护士站吊牌</w:t>
            </w:r>
          </w:p>
        </w:tc>
        <w:tc>
          <w:tcPr>
            <w:tcW w:w="1187" w:type="dxa"/>
            <w:noWrap w:val="0"/>
            <w:vAlign w:val="center"/>
          </w:tcPr>
          <w:p w14:paraId="7A0593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1146" w:type="dxa"/>
            <w:noWrap w:val="0"/>
            <w:vAlign w:val="center"/>
          </w:tcPr>
          <w:p w14:paraId="060AD5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65B205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1.规格(W*D*H)：≥800mm*250mm*100mm。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3.内置GB/40*40*3龙骨骨架结构。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4.内容激光镂空，内置LED模组（12V低压模组、功率为0.3W）。5.预开葫芦孔。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6.顶部采用DN40不锈钢圆管。</w:t>
            </w:r>
          </w:p>
        </w:tc>
      </w:tr>
      <w:tr w14:paraId="6980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2F00DC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480" w:type="dxa"/>
            <w:noWrap w:val="0"/>
            <w:vAlign w:val="center"/>
          </w:tcPr>
          <w:p w14:paraId="4686B5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科室名称标识</w:t>
            </w:r>
          </w:p>
        </w:tc>
        <w:tc>
          <w:tcPr>
            <w:tcW w:w="1187" w:type="dxa"/>
            <w:noWrap w:val="0"/>
            <w:vAlign w:val="center"/>
          </w:tcPr>
          <w:p w14:paraId="269A64A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w:t>
            </w:r>
          </w:p>
        </w:tc>
        <w:tc>
          <w:tcPr>
            <w:tcW w:w="1146" w:type="dxa"/>
            <w:noWrap w:val="0"/>
            <w:vAlign w:val="center"/>
          </w:tcPr>
          <w:p w14:paraId="575786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6D1D2FD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1.规格(W*D*H)：≥1450mm*300mm*25mm。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3.内置GB/40*40*3龙骨骨架结构。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4.内容激光镂空，内置LED模组（12V低压模组、功率为0.3W）。5.预开葫芦孔。</w:t>
            </w:r>
          </w:p>
        </w:tc>
      </w:tr>
      <w:tr w14:paraId="0892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Leslie" w:date="2025-06-10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2" w:hRule="atLeast"/>
          <w:trPrChange w:id="1" w:author="Leslie" w:date="2025-06-10T16:39:00Z">
            <w:trPr>
              <w:trHeight w:val="2364" w:hRule="atLeast"/>
            </w:trPr>
          </w:trPrChange>
        </w:trPr>
        <w:tc>
          <w:tcPr>
            <w:tcW w:w="675" w:type="dxa"/>
            <w:noWrap w:val="0"/>
            <w:vAlign w:val="center"/>
            <w:tcPrChange w:id="2" w:author="Leslie" w:date="2025-06-10T16:39:00Z">
              <w:tcPr>
                <w:tcW w:w="675" w:type="dxa"/>
                <w:noWrap w:val="0"/>
                <w:vAlign w:val="center"/>
              </w:tcPr>
            </w:tcPrChange>
          </w:tcPr>
          <w:p w14:paraId="6DE1444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480" w:type="dxa"/>
            <w:noWrap w:val="0"/>
            <w:vAlign w:val="center"/>
            <w:tcPrChange w:id="3" w:author="Leslie" w:date="2025-06-10T16:39:00Z">
              <w:tcPr>
                <w:tcW w:w="1480" w:type="dxa"/>
                <w:noWrap w:val="0"/>
                <w:vAlign w:val="center"/>
              </w:tcPr>
            </w:tcPrChange>
          </w:tcPr>
          <w:p w14:paraId="6B6BC35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电梯外总索引</w:t>
            </w:r>
          </w:p>
        </w:tc>
        <w:tc>
          <w:tcPr>
            <w:tcW w:w="1187" w:type="dxa"/>
            <w:noWrap w:val="0"/>
            <w:vAlign w:val="center"/>
            <w:tcPrChange w:id="4" w:author="Leslie" w:date="2025-06-10T16:39:00Z">
              <w:tcPr>
                <w:tcW w:w="1187" w:type="dxa"/>
                <w:noWrap w:val="0"/>
                <w:vAlign w:val="center"/>
              </w:tcPr>
            </w:tcPrChange>
          </w:tcPr>
          <w:p w14:paraId="2F2A11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236</w:t>
            </w:r>
          </w:p>
        </w:tc>
        <w:tc>
          <w:tcPr>
            <w:tcW w:w="1146" w:type="dxa"/>
            <w:noWrap w:val="0"/>
            <w:vAlign w:val="center"/>
            <w:tcPrChange w:id="5" w:author="Leslie" w:date="2025-06-10T16:39:00Z">
              <w:tcPr>
                <w:tcW w:w="1146" w:type="dxa"/>
                <w:noWrap w:val="0"/>
                <w:vAlign w:val="center"/>
              </w:tcPr>
            </w:tcPrChange>
          </w:tcPr>
          <w:p w14:paraId="212BDC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Change w:id="6" w:author="Leslie" w:date="2025-06-10T16:39:00Z">
              <w:tcPr>
                <w:tcW w:w="3850" w:type="dxa"/>
                <w:noWrap w:val="0"/>
                <w:vAlign w:val="center"/>
              </w:tcPr>
            </w:tcPrChange>
          </w:tcPr>
          <w:p w14:paraId="602A2911">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规格(W*D*H)：≥1200mm*600mm*45mm。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18429CCE">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3.内置GB/40*40*3龙骨骨架结构（刷不少于两层环氧底漆）。  </w:t>
            </w:r>
          </w:p>
          <w:p w14:paraId="5E4A94B0">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4.内容丝印或5mm颗粒面板嵌入式U型滑轨卡槽。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5.预开葫芦孔。</w:t>
            </w:r>
          </w:p>
        </w:tc>
      </w:tr>
      <w:tr w14:paraId="7907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5" w:type="dxa"/>
            <w:noWrap w:val="0"/>
            <w:vAlign w:val="center"/>
          </w:tcPr>
          <w:p w14:paraId="634B5E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480" w:type="dxa"/>
            <w:noWrap w:val="0"/>
            <w:vAlign w:val="center"/>
          </w:tcPr>
          <w:p w14:paraId="56FCDE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出诊专家一栏表</w:t>
            </w:r>
          </w:p>
        </w:tc>
        <w:tc>
          <w:tcPr>
            <w:tcW w:w="1187" w:type="dxa"/>
            <w:noWrap w:val="0"/>
            <w:vAlign w:val="center"/>
          </w:tcPr>
          <w:p w14:paraId="198988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1146" w:type="dxa"/>
            <w:noWrap w:val="0"/>
            <w:vAlign w:val="center"/>
          </w:tcPr>
          <w:p w14:paraId="60404E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7F865822">
            <w:pPr>
              <w:keepNext w:val="0"/>
              <w:keepLines w:val="0"/>
              <w:widowControl/>
              <w:numPr>
                <w:ilvl w:val="0"/>
                <w:numId w:val="4"/>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规格(W*D*H)：≥2400mm*1200mm*35mm。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5A4C819B">
            <w:pPr>
              <w:keepNext w:val="0"/>
              <w:keepLines w:val="0"/>
              <w:widowControl/>
              <w:numPr>
                <w:ilvl w:val="0"/>
                <w:numId w:val="4"/>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内置GB/40*40*3龙骨骨架结构 （刷不少于两层环氧底漆）。 </w:t>
            </w:r>
          </w:p>
          <w:p w14:paraId="3809C32C">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4.内容3+3亚克力粘接卡槽，内贴高清UV照片。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5.预开葫芦孔。</w:t>
            </w:r>
          </w:p>
        </w:tc>
      </w:tr>
      <w:tr w14:paraId="230C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5" w:type="dxa"/>
            <w:noWrap w:val="0"/>
            <w:vAlign w:val="center"/>
          </w:tcPr>
          <w:p w14:paraId="218B58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480" w:type="dxa"/>
            <w:noWrap w:val="0"/>
            <w:vAlign w:val="center"/>
          </w:tcPr>
          <w:p w14:paraId="6F4B0FA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医护人员公示栏</w:t>
            </w:r>
          </w:p>
        </w:tc>
        <w:tc>
          <w:tcPr>
            <w:tcW w:w="1187" w:type="dxa"/>
            <w:noWrap w:val="0"/>
            <w:vAlign w:val="center"/>
          </w:tcPr>
          <w:p w14:paraId="38E5E9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1146" w:type="dxa"/>
            <w:noWrap w:val="0"/>
            <w:vAlign w:val="center"/>
          </w:tcPr>
          <w:p w14:paraId="06457F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ED06A3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1.规格(W*D*H)：≥2400mm*1200mm*35mm。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72F91DB1">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3.内置GB/40*40*3龙骨骨架结构 （刷不少于两层环氧底漆）。 </w:t>
            </w:r>
          </w:p>
          <w:p w14:paraId="6B69FA8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4.内容3+3亚克力粘接卡槽，内贴高清UV照片。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5.预开葫芦孔。</w:t>
            </w:r>
          </w:p>
        </w:tc>
      </w:tr>
      <w:tr w14:paraId="6ACC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5" w:type="dxa"/>
            <w:noWrap w:val="0"/>
            <w:vAlign w:val="center"/>
          </w:tcPr>
          <w:p w14:paraId="31E1B1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480" w:type="dxa"/>
            <w:noWrap w:val="0"/>
            <w:vAlign w:val="center"/>
          </w:tcPr>
          <w:p w14:paraId="0972DDE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室内宣传栏</w:t>
            </w:r>
          </w:p>
        </w:tc>
        <w:tc>
          <w:tcPr>
            <w:tcW w:w="1187" w:type="dxa"/>
            <w:noWrap w:val="0"/>
            <w:vAlign w:val="center"/>
          </w:tcPr>
          <w:p w14:paraId="58DB53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240</w:t>
            </w:r>
          </w:p>
        </w:tc>
        <w:tc>
          <w:tcPr>
            <w:tcW w:w="1146" w:type="dxa"/>
            <w:noWrap w:val="0"/>
            <w:vAlign w:val="center"/>
          </w:tcPr>
          <w:p w14:paraId="71180F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7AF067D7">
            <w:pPr>
              <w:keepNext w:val="0"/>
              <w:keepLines w:val="0"/>
              <w:widowControl/>
              <w:numPr>
                <w:ilvl w:val="0"/>
                <w:numId w:val="5"/>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规格(W*D*H)：≥2400mm*1200mm*35mm。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355BC792">
            <w:pPr>
              <w:keepNext w:val="0"/>
              <w:keepLines w:val="0"/>
              <w:widowControl/>
              <w:numPr>
                <w:ilvl w:val="0"/>
                <w:numId w:val="5"/>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内置GB/40*40*3龙骨骨架结构 （刷不少于两层环氧底漆）。 </w:t>
            </w:r>
          </w:p>
          <w:p w14:paraId="633019BE">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3.内容5亚克力切割面板，四周广告钉。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4.预开葫芦孔。</w:t>
            </w:r>
          </w:p>
        </w:tc>
      </w:tr>
      <w:tr w14:paraId="35FB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675" w:type="dxa"/>
            <w:noWrap w:val="0"/>
            <w:vAlign w:val="center"/>
          </w:tcPr>
          <w:p w14:paraId="4315942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480" w:type="dxa"/>
            <w:noWrap w:val="0"/>
            <w:vAlign w:val="center"/>
          </w:tcPr>
          <w:p w14:paraId="0EEC6A3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扶梯索引</w:t>
            </w:r>
          </w:p>
        </w:tc>
        <w:tc>
          <w:tcPr>
            <w:tcW w:w="1187" w:type="dxa"/>
            <w:noWrap w:val="0"/>
            <w:vAlign w:val="center"/>
          </w:tcPr>
          <w:p w14:paraId="03992AB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146" w:type="dxa"/>
            <w:noWrap w:val="0"/>
            <w:vAlign w:val="center"/>
          </w:tcPr>
          <w:p w14:paraId="2EB520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B336D59">
            <w:pPr>
              <w:keepNext w:val="0"/>
              <w:keepLines w:val="0"/>
              <w:widowControl/>
              <w:numPr>
                <w:ilvl w:val="0"/>
                <w:numId w:val="6"/>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规格(W*D*H)：≥1800mm*520mm*40mm。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16082F1B">
            <w:pPr>
              <w:keepNext w:val="0"/>
              <w:keepLines w:val="0"/>
              <w:widowControl/>
              <w:numPr>
                <w:ilvl w:val="0"/>
                <w:numId w:val="6"/>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内置GB/40*40*3龙骨骨架结构（刷不少于两层环氧底漆）。 </w:t>
            </w:r>
          </w:p>
          <w:p w14:paraId="1D9247A0">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4.内容丝印或5mm颗粒面板嵌入式U型滑轨卡槽。</w:t>
            </w:r>
          </w:p>
        </w:tc>
      </w:tr>
      <w:tr w14:paraId="40D9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337D7C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480" w:type="dxa"/>
            <w:noWrap w:val="0"/>
            <w:vAlign w:val="center"/>
          </w:tcPr>
          <w:p w14:paraId="0F55CEC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轿厢索引</w:t>
            </w:r>
          </w:p>
        </w:tc>
        <w:tc>
          <w:tcPr>
            <w:tcW w:w="1187" w:type="dxa"/>
            <w:noWrap w:val="0"/>
            <w:vAlign w:val="center"/>
          </w:tcPr>
          <w:p w14:paraId="1D2979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1146" w:type="dxa"/>
            <w:noWrap w:val="0"/>
            <w:vAlign w:val="center"/>
          </w:tcPr>
          <w:p w14:paraId="42EFB8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45249F1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1.规格(W*D)：≥1380mm*600mm。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2.采用不小于8mm厚的亚克力激光切割面板，背面分色烤漆，图文丝印。</w:t>
            </w:r>
          </w:p>
        </w:tc>
      </w:tr>
      <w:tr w14:paraId="58BC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75" w:type="dxa"/>
            <w:noWrap w:val="0"/>
            <w:vAlign w:val="center"/>
          </w:tcPr>
          <w:p w14:paraId="6E0A57D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480" w:type="dxa"/>
            <w:noWrap w:val="0"/>
            <w:vAlign w:val="center"/>
          </w:tcPr>
          <w:p w14:paraId="7D479A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区域指引牌</w:t>
            </w:r>
          </w:p>
        </w:tc>
        <w:tc>
          <w:tcPr>
            <w:tcW w:w="1187" w:type="dxa"/>
            <w:noWrap w:val="0"/>
            <w:vAlign w:val="center"/>
          </w:tcPr>
          <w:p w14:paraId="645ED15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w:t>
            </w:r>
          </w:p>
        </w:tc>
        <w:tc>
          <w:tcPr>
            <w:tcW w:w="1146" w:type="dxa"/>
            <w:noWrap w:val="0"/>
            <w:vAlign w:val="center"/>
          </w:tcPr>
          <w:p w14:paraId="60EA2C5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E18C3E7">
            <w:pPr>
              <w:keepNext w:val="0"/>
              <w:keepLines w:val="0"/>
              <w:widowControl/>
              <w:numPr>
                <w:ilvl w:val="0"/>
                <w:numId w:val="7"/>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规格(W*D*H)：≥1000mm*500mm*25mm。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477778DD">
            <w:pPr>
              <w:keepNext w:val="0"/>
              <w:keepLines w:val="0"/>
              <w:widowControl/>
              <w:numPr>
                <w:ilvl w:val="0"/>
                <w:numId w:val="7"/>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内置GB/40*40*3龙骨骨架结构 （刷不少于两层环氧底漆）。 </w:t>
            </w:r>
          </w:p>
          <w:p w14:paraId="438D7243">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4.内容丝印。</w:t>
            </w:r>
          </w:p>
        </w:tc>
      </w:tr>
      <w:tr w14:paraId="4FF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39BECC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480" w:type="dxa"/>
            <w:noWrap w:val="0"/>
            <w:vAlign w:val="center"/>
          </w:tcPr>
          <w:p w14:paraId="5673E5B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电梯编号</w:t>
            </w:r>
          </w:p>
        </w:tc>
        <w:tc>
          <w:tcPr>
            <w:tcW w:w="1187" w:type="dxa"/>
            <w:noWrap w:val="0"/>
            <w:vAlign w:val="center"/>
          </w:tcPr>
          <w:p w14:paraId="049A32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327</w:t>
            </w:r>
          </w:p>
        </w:tc>
        <w:tc>
          <w:tcPr>
            <w:tcW w:w="1146" w:type="dxa"/>
            <w:noWrap w:val="0"/>
            <w:vAlign w:val="center"/>
          </w:tcPr>
          <w:p w14:paraId="19AF629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25CC8FDE">
            <w:pPr>
              <w:keepNext w:val="0"/>
              <w:keepLines w:val="0"/>
              <w:widowControl/>
              <w:numPr>
                <w:ilvl w:val="0"/>
                <w:numId w:val="8"/>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规格(W*D*H)：≥500mm*250mm*20mm。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2.采用≥1.5mm的201#不锈钢折弯切割焊接造型，表面汽车烤漆；</w:t>
            </w:r>
          </w:p>
          <w:p w14:paraId="612B94D5">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2FBC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2AD57C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480" w:type="dxa"/>
            <w:noWrap w:val="0"/>
            <w:vAlign w:val="center"/>
          </w:tcPr>
          <w:p w14:paraId="1F7DA6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如遇火警标识</w:t>
            </w:r>
          </w:p>
        </w:tc>
        <w:tc>
          <w:tcPr>
            <w:tcW w:w="1187" w:type="dxa"/>
            <w:noWrap w:val="0"/>
            <w:vAlign w:val="center"/>
          </w:tcPr>
          <w:p w14:paraId="3658DD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360</w:t>
            </w:r>
          </w:p>
        </w:tc>
        <w:tc>
          <w:tcPr>
            <w:tcW w:w="1146" w:type="dxa"/>
            <w:noWrap w:val="0"/>
            <w:vAlign w:val="center"/>
          </w:tcPr>
          <w:p w14:paraId="7AB65E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535C1E1">
            <w:pPr>
              <w:keepNext w:val="0"/>
              <w:keepLines w:val="0"/>
              <w:widowControl/>
              <w:numPr>
                <w:ilvl w:val="0"/>
                <w:numId w:val="9"/>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规格(W*D)：≥260mm*150mm。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2.采用不小于5mm厚的亚克力.切割，打磨，背面汽车烤漆</w:t>
            </w:r>
          </w:p>
          <w:p w14:paraId="1B292BDB">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6F08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5" w:type="dxa"/>
            <w:noWrap w:val="0"/>
            <w:vAlign w:val="center"/>
          </w:tcPr>
          <w:p w14:paraId="5D39EF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480" w:type="dxa"/>
            <w:noWrap w:val="0"/>
            <w:vAlign w:val="center"/>
          </w:tcPr>
          <w:p w14:paraId="02855E4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科室门牌</w:t>
            </w:r>
          </w:p>
        </w:tc>
        <w:tc>
          <w:tcPr>
            <w:tcW w:w="1187" w:type="dxa"/>
            <w:noWrap w:val="0"/>
            <w:vAlign w:val="center"/>
          </w:tcPr>
          <w:p w14:paraId="32C53A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1500</w:t>
            </w:r>
          </w:p>
        </w:tc>
        <w:tc>
          <w:tcPr>
            <w:tcW w:w="1146" w:type="dxa"/>
            <w:noWrap w:val="0"/>
            <w:vAlign w:val="center"/>
          </w:tcPr>
          <w:p w14:paraId="758FC14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6D6000A5">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1.规格(W*D)：≥470mm*160mm。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2.采用不小于5mm厚的亚克力双层亚克力.切割，打磨，图文UV（亚克力板：拉伸强度≥70MPa，透光率≥91%）。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3.内容丝印。</w:t>
            </w:r>
          </w:p>
        </w:tc>
      </w:tr>
      <w:tr w14:paraId="0479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5" w:type="dxa"/>
            <w:noWrap w:val="0"/>
            <w:vAlign w:val="center"/>
          </w:tcPr>
          <w:p w14:paraId="248EDD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480" w:type="dxa"/>
            <w:noWrap w:val="0"/>
            <w:vAlign w:val="center"/>
          </w:tcPr>
          <w:p w14:paraId="2896823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诊室号</w:t>
            </w:r>
          </w:p>
        </w:tc>
        <w:tc>
          <w:tcPr>
            <w:tcW w:w="1187" w:type="dxa"/>
            <w:noWrap w:val="0"/>
            <w:vAlign w:val="center"/>
          </w:tcPr>
          <w:p w14:paraId="1B9BA5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260</w:t>
            </w:r>
          </w:p>
        </w:tc>
        <w:tc>
          <w:tcPr>
            <w:tcW w:w="1146" w:type="dxa"/>
            <w:noWrap w:val="0"/>
            <w:vAlign w:val="center"/>
          </w:tcPr>
          <w:p w14:paraId="0AA5E55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E94C1D9">
            <w:pPr>
              <w:keepNext w:val="0"/>
              <w:keepLines w:val="0"/>
              <w:widowControl/>
              <w:numPr>
                <w:ilvl w:val="0"/>
                <w:numId w:val="10"/>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规格(W*D)：≥225mm*200mm。</w:t>
            </w:r>
          </w:p>
          <w:p w14:paraId="49DF3C11">
            <w:pPr>
              <w:keepNext w:val="0"/>
              <w:keepLines w:val="0"/>
              <w:widowControl/>
              <w:numPr>
                <w:ilvl w:val="0"/>
                <w:numId w:val="10"/>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采用不小于5mm厚的亚克力亚克力.切割，打磨，图文UV（亚克力板：拉伸强度≥70MPa，透光率≥91%）。</w:t>
            </w:r>
          </w:p>
          <w:p w14:paraId="58DAAE38">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6024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01F97E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480" w:type="dxa"/>
            <w:noWrap w:val="0"/>
            <w:vAlign w:val="center"/>
          </w:tcPr>
          <w:p w14:paraId="3BF8E8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病房门牌</w:t>
            </w:r>
          </w:p>
        </w:tc>
        <w:tc>
          <w:tcPr>
            <w:tcW w:w="1187" w:type="dxa"/>
            <w:noWrap w:val="0"/>
            <w:vAlign w:val="center"/>
          </w:tcPr>
          <w:p w14:paraId="35DECD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500</w:t>
            </w:r>
          </w:p>
        </w:tc>
        <w:tc>
          <w:tcPr>
            <w:tcW w:w="1146" w:type="dxa"/>
            <w:noWrap w:val="0"/>
            <w:vAlign w:val="center"/>
          </w:tcPr>
          <w:p w14:paraId="7A12EB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05A51A09">
            <w:pPr>
              <w:keepNext w:val="0"/>
              <w:keepLines w:val="0"/>
              <w:widowControl/>
              <w:numPr>
                <w:ilvl w:val="0"/>
                <w:numId w:val="11"/>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规格(W*D)：≥450mm*165mm。 </w:t>
            </w:r>
          </w:p>
          <w:p w14:paraId="104C4595">
            <w:pPr>
              <w:keepNext w:val="0"/>
              <w:keepLines w:val="0"/>
              <w:widowControl/>
              <w:numPr>
                <w:ilvl w:val="0"/>
                <w:numId w:val="11"/>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采用不小于5mm厚的亚克力.切割，打磨，背面汽车烤漆</w:t>
            </w:r>
          </w:p>
          <w:p w14:paraId="1A8F89D8">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44D7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28EEB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480" w:type="dxa"/>
            <w:noWrap w:val="0"/>
            <w:vAlign w:val="center"/>
          </w:tcPr>
          <w:p w14:paraId="18A63F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设备间门牌</w:t>
            </w:r>
          </w:p>
        </w:tc>
        <w:tc>
          <w:tcPr>
            <w:tcW w:w="1187" w:type="dxa"/>
            <w:noWrap w:val="0"/>
            <w:vAlign w:val="center"/>
          </w:tcPr>
          <w:p w14:paraId="0F2615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1600</w:t>
            </w:r>
          </w:p>
        </w:tc>
        <w:tc>
          <w:tcPr>
            <w:tcW w:w="1146" w:type="dxa"/>
            <w:noWrap w:val="0"/>
            <w:vAlign w:val="center"/>
          </w:tcPr>
          <w:p w14:paraId="0F1D68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00C7F956">
            <w:pPr>
              <w:keepNext w:val="0"/>
              <w:keepLines w:val="0"/>
              <w:widowControl/>
              <w:numPr>
                <w:ilvl w:val="0"/>
                <w:numId w:val="12"/>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规格(W*D)：≥300mm*200mm。</w:t>
            </w:r>
          </w:p>
          <w:p w14:paraId="56416F8E">
            <w:pPr>
              <w:keepNext w:val="0"/>
              <w:keepLines w:val="0"/>
              <w:widowControl/>
              <w:numPr>
                <w:ilvl w:val="0"/>
                <w:numId w:val="12"/>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采用不小于5mm厚的亚克力.切割，打磨，背面汽车烤漆</w:t>
            </w:r>
          </w:p>
          <w:p w14:paraId="16FF1DB2">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3.内容丝印。    </w:t>
            </w:r>
          </w:p>
        </w:tc>
      </w:tr>
      <w:tr w14:paraId="745C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6013E85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480" w:type="dxa"/>
            <w:noWrap w:val="0"/>
            <w:vAlign w:val="center"/>
          </w:tcPr>
          <w:p w14:paraId="6E0164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洗手间标识</w:t>
            </w:r>
          </w:p>
        </w:tc>
        <w:tc>
          <w:tcPr>
            <w:tcW w:w="1187" w:type="dxa"/>
            <w:noWrap w:val="0"/>
            <w:vAlign w:val="center"/>
          </w:tcPr>
          <w:p w14:paraId="672C01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w:t>
            </w:r>
          </w:p>
        </w:tc>
        <w:tc>
          <w:tcPr>
            <w:tcW w:w="1146" w:type="dxa"/>
            <w:noWrap w:val="0"/>
            <w:vAlign w:val="center"/>
          </w:tcPr>
          <w:p w14:paraId="57197F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09B23E63">
            <w:pPr>
              <w:keepNext w:val="0"/>
              <w:keepLines w:val="0"/>
              <w:widowControl/>
              <w:numPr>
                <w:ilvl w:val="0"/>
                <w:numId w:val="13"/>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规格(W*D)：≥500mm*260mm.</w:t>
            </w:r>
          </w:p>
          <w:p w14:paraId="0E837498">
            <w:pPr>
              <w:keepNext w:val="0"/>
              <w:keepLines w:val="0"/>
              <w:widowControl/>
              <w:numPr>
                <w:ilvl w:val="0"/>
                <w:numId w:val="13"/>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采用≥1.5mm的201#不锈钢折弯切割焊接造型，表面汽车烤漆。</w:t>
            </w:r>
          </w:p>
          <w:p w14:paraId="264FB07B">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5645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3C4ED6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480" w:type="dxa"/>
            <w:noWrap w:val="0"/>
            <w:vAlign w:val="center"/>
          </w:tcPr>
          <w:p w14:paraId="66F1B4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洗手间门牌</w:t>
            </w:r>
          </w:p>
        </w:tc>
        <w:tc>
          <w:tcPr>
            <w:tcW w:w="1187" w:type="dxa"/>
            <w:noWrap w:val="0"/>
            <w:vAlign w:val="center"/>
          </w:tcPr>
          <w:p w14:paraId="16AD376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186</w:t>
            </w:r>
          </w:p>
        </w:tc>
        <w:tc>
          <w:tcPr>
            <w:tcW w:w="1146" w:type="dxa"/>
            <w:noWrap w:val="0"/>
            <w:vAlign w:val="center"/>
          </w:tcPr>
          <w:p w14:paraId="0328AE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93BE447">
            <w:pPr>
              <w:keepNext w:val="0"/>
              <w:keepLines w:val="0"/>
              <w:widowControl/>
              <w:numPr>
                <w:ilvl w:val="0"/>
                <w:numId w:val="14"/>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规格(W*D)：≥350mm*170mm</w:t>
            </w:r>
          </w:p>
          <w:p w14:paraId="1B954CB0">
            <w:pPr>
              <w:keepNext w:val="0"/>
              <w:keepLines w:val="0"/>
              <w:widowControl/>
              <w:numPr>
                <w:ilvl w:val="0"/>
                <w:numId w:val="14"/>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采用≥1.5mm的201#不锈钢折弯切割焊接造型，表面汽车烤漆。</w:t>
            </w:r>
          </w:p>
          <w:p w14:paraId="45FDDFBD">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1367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51B0260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480" w:type="dxa"/>
            <w:noWrap w:val="0"/>
            <w:vAlign w:val="center"/>
          </w:tcPr>
          <w:p w14:paraId="452EDB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步梯楼层号</w:t>
            </w:r>
          </w:p>
        </w:tc>
        <w:tc>
          <w:tcPr>
            <w:tcW w:w="1187" w:type="dxa"/>
            <w:noWrap w:val="0"/>
            <w:vAlign w:val="center"/>
          </w:tcPr>
          <w:p w14:paraId="693826B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260</w:t>
            </w:r>
          </w:p>
        </w:tc>
        <w:tc>
          <w:tcPr>
            <w:tcW w:w="1146" w:type="dxa"/>
            <w:noWrap w:val="0"/>
            <w:vAlign w:val="center"/>
          </w:tcPr>
          <w:p w14:paraId="3AE4F2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3258378">
            <w:pPr>
              <w:keepNext w:val="0"/>
              <w:keepLines w:val="0"/>
              <w:widowControl/>
              <w:numPr>
                <w:ilvl w:val="0"/>
                <w:numId w:val="15"/>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规格(W*D)：≥350mm*350mm。</w:t>
            </w:r>
          </w:p>
          <w:p w14:paraId="18535932">
            <w:pPr>
              <w:keepNext w:val="0"/>
              <w:keepLines w:val="0"/>
              <w:widowControl/>
              <w:numPr>
                <w:ilvl w:val="0"/>
                <w:numId w:val="15"/>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采用≥1.5mm的201#不锈钢折弯切割焊接造型，表面汽车烤漆</w:t>
            </w:r>
          </w:p>
          <w:p w14:paraId="1B1F277F">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1575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noWrap w:val="0"/>
            <w:vAlign w:val="center"/>
          </w:tcPr>
          <w:p w14:paraId="23D364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480" w:type="dxa"/>
            <w:noWrap w:val="0"/>
            <w:vAlign w:val="center"/>
          </w:tcPr>
          <w:p w14:paraId="3170D9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消防疏散图</w:t>
            </w:r>
          </w:p>
        </w:tc>
        <w:tc>
          <w:tcPr>
            <w:tcW w:w="1187" w:type="dxa"/>
            <w:noWrap w:val="0"/>
            <w:vAlign w:val="center"/>
          </w:tcPr>
          <w:p w14:paraId="4E49435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360</w:t>
            </w:r>
          </w:p>
        </w:tc>
        <w:tc>
          <w:tcPr>
            <w:tcW w:w="1146" w:type="dxa"/>
            <w:noWrap w:val="0"/>
            <w:vAlign w:val="center"/>
          </w:tcPr>
          <w:p w14:paraId="4A6CAE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0E2707C">
            <w:pPr>
              <w:keepNext w:val="0"/>
              <w:keepLines w:val="0"/>
              <w:widowControl/>
              <w:numPr>
                <w:ilvl w:val="0"/>
                <w:numId w:val="16"/>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规格(W*D)：≥400mm*260mm。</w:t>
            </w:r>
          </w:p>
          <w:p w14:paraId="4567F2C7">
            <w:pPr>
              <w:keepNext w:val="0"/>
              <w:keepLines w:val="0"/>
              <w:widowControl/>
              <w:numPr>
                <w:ilvl w:val="0"/>
                <w:numId w:val="16"/>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采用≥1.5mm的201#不钢钢底板焊接成型，采用不小于5mm厚的亚克力.切割，打磨，背面汽车烤漆</w:t>
            </w:r>
          </w:p>
          <w:p w14:paraId="5975BD8B">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3.图文UV或丝印 .</w:t>
            </w:r>
          </w:p>
        </w:tc>
      </w:tr>
      <w:tr w14:paraId="2803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0641FB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480" w:type="dxa"/>
            <w:noWrap w:val="0"/>
            <w:vAlign w:val="center"/>
          </w:tcPr>
          <w:p w14:paraId="18C5828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温馨提示</w:t>
            </w:r>
          </w:p>
        </w:tc>
        <w:tc>
          <w:tcPr>
            <w:tcW w:w="1187" w:type="dxa"/>
            <w:noWrap w:val="0"/>
            <w:vAlign w:val="center"/>
          </w:tcPr>
          <w:p w14:paraId="144881C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600</w:t>
            </w:r>
          </w:p>
        </w:tc>
        <w:tc>
          <w:tcPr>
            <w:tcW w:w="1146" w:type="dxa"/>
            <w:noWrap w:val="0"/>
            <w:vAlign w:val="center"/>
          </w:tcPr>
          <w:p w14:paraId="38ABB7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6E7A9AF1">
            <w:pPr>
              <w:keepNext w:val="0"/>
              <w:keepLines w:val="0"/>
              <w:widowControl/>
              <w:numPr>
                <w:ilvl w:val="0"/>
                <w:numId w:val="17"/>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规格(W*D)：≥285mm*95mm。</w:t>
            </w:r>
          </w:p>
          <w:p w14:paraId="0BD8FFEA">
            <w:pPr>
              <w:keepNext w:val="0"/>
              <w:keepLines w:val="0"/>
              <w:widowControl/>
              <w:numPr>
                <w:ilvl w:val="0"/>
                <w:numId w:val="17"/>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采用不小于5mm厚的亚克力.切割，打磨，背面汽车烤漆</w:t>
            </w:r>
          </w:p>
          <w:p w14:paraId="55BAEBC7">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4D00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148AE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480" w:type="dxa"/>
            <w:noWrap w:val="0"/>
            <w:vAlign w:val="center"/>
          </w:tcPr>
          <w:p w14:paraId="06F9FF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消火栓</w:t>
            </w:r>
          </w:p>
        </w:tc>
        <w:tc>
          <w:tcPr>
            <w:tcW w:w="1187" w:type="dxa"/>
            <w:noWrap w:val="0"/>
            <w:vAlign w:val="center"/>
          </w:tcPr>
          <w:p w14:paraId="61EBB1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616</w:t>
            </w:r>
          </w:p>
        </w:tc>
        <w:tc>
          <w:tcPr>
            <w:tcW w:w="1146" w:type="dxa"/>
            <w:noWrap w:val="0"/>
            <w:vAlign w:val="center"/>
          </w:tcPr>
          <w:p w14:paraId="5D0F8E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4FBB7FC4">
            <w:pPr>
              <w:keepNext w:val="0"/>
              <w:keepLines w:val="0"/>
              <w:widowControl/>
              <w:numPr>
                <w:ilvl w:val="0"/>
                <w:numId w:val="18"/>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规格(W*D)：≥600mm*400mm。</w:t>
            </w:r>
          </w:p>
          <w:p w14:paraId="087F2B41">
            <w:pPr>
              <w:keepNext w:val="0"/>
              <w:keepLines w:val="0"/>
              <w:widowControl/>
              <w:numPr>
                <w:ilvl w:val="0"/>
                <w:numId w:val="18"/>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采用不小于5mm厚的亚克力.切割，打磨，背面汽车烤漆</w:t>
            </w:r>
          </w:p>
          <w:p w14:paraId="45CBCF47">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3.图文UV</w:t>
            </w:r>
          </w:p>
        </w:tc>
      </w:tr>
      <w:tr w14:paraId="7A2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5" w:type="dxa"/>
            <w:noWrap w:val="0"/>
            <w:vAlign w:val="center"/>
          </w:tcPr>
          <w:p w14:paraId="17407E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480" w:type="dxa"/>
            <w:noWrap w:val="0"/>
            <w:vAlign w:val="center"/>
          </w:tcPr>
          <w:p w14:paraId="0784D66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防火门</w:t>
            </w:r>
          </w:p>
        </w:tc>
        <w:tc>
          <w:tcPr>
            <w:tcW w:w="1187" w:type="dxa"/>
            <w:noWrap w:val="0"/>
            <w:vAlign w:val="center"/>
          </w:tcPr>
          <w:p w14:paraId="454E62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1146" w:type="dxa"/>
            <w:noWrap w:val="0"/>
            <w:vAlign w:val="center"/>
          </w:tcPr>
          <w:p w14:paraId="34DB29D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4288DE56">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1.规格(W*D*H)：≥200mm*200mm*5mm。2.采用不小于5mm厚的亚克力切割，打磨，图文UV（亚克力板：拉伸强度≥70MPa，透光率≥91%）</w:t>
            </w:r>
          </w:p>
        </w:tc>
      </w:tr>
      <w:tr w14:paraId="72EA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07F62E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480" w:type="dxa"/>
            <w:noWrap w:val="0"/>
            <w:vAlign w:val="center"/>
          </w:tcPr>
          <w:p w14:paraId="715DED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污洗间</w:t>
            </w:r>
          </w:p>
        </w:tc>
        <w:tc>
          <w:tcPr>
            <w:tcW w:w="1187" w:type="dxa"/>
            <w:noWrap w:val="0"/>
            <w:vAlign w:val="center"/>
          </w:tcPr>
          <w:p w14:paraId="3EB4E9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1146" w:type="dxa"/>
            <w:noWrap w:val="0"/>
            <w:vAlign w:val="center"/>
          </w:tcPr>
          <w:p w14:paraId="25C5FFD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A4228DB">
            <w:pPr>
              <w:keepNext w:val="0"/>
              <w:keepLines w:val="0"/>
              <w:widowControl/>
              <w:numPr>
                <w:ilvl w:val="0"/>
                <w:numId w:val="19"/>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规格(W*D)：≥280mm*80mm。</w:t>
            </w:r>
          </w:p>
          <w:p w14:paraId="5F6710E4">
            <w:pPr>
              <w:keepNext w:val="0"/>
              <w:keepLines w:val="0"/>
              <w:widowControl/>
              <w:numPr>
                <w:ilvl w:val="0"/>
                <w:numId w:val="19"/>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采用不小于5mm厚的亚克力切割，打磨，图文UV或不干胶高清UV（亚克力板：拉伸强度≥70MPa，透光率≥91%）。</w:t>
            </w:r>
          </w:p>
          <w:p w14:paraId="2EBD3C56">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096A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5" w:type="dxa"/>
            <w:noWrap w:val="0"/>
            <w:vAlign w:val="center"/>
          </w:tcPr>
          <w:p w14:paraId="4F2428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480" w:type="dxa"/>
            <w:noWrap w:val="0"/>
            <w:vAlign w:val="center"/>
          </w:tcPr>
          <w:p w14:paraId="3AB26D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院感标识</w:t>
            </w:r>
          </w:p>
        </w:tc>
        <w:tc>
          <w:tcPr>
            <w:tcW w:w="1187" w:type="dxa"/>
            <w:noWrap w:val="0"/>
            <w:vAlign w:val="center"/>
          </w:tcPr>
          <w:p w14:paraId="204091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w:t>
            </w:r>
          </w:p>
        </w:tc>
        <w:tc>
          <w:tcPr>
            <w:tcW w:w="1146" w:type="dxa"/>
            <w:noWrap w:val="0"/>
            <w:vAlign w:val="center"/>
          </w:tcPr>
          <w:p w14:paraId="62F0D13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332E571C">
            <w:pPr>
              <w:keepNext w:val="0"/>
              <w:keepLines w:val="0"/>
              <w:widowControl/>
              <w:numPr>
                <w:ilvl w:val="0"/>
                <w:numId w:val="20"/>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规格(W*D)：≥280mm*80mm。</w:t>
            </w:r>
          </w:p>
          <w:p w14:paraId="2933A4F4">
            <w:pPr>
              <w:keepNext w:val="0"/>
              <w:keepLines w:val="0"/>
              <w:widowControl/>
              <w:numPr>
                <w:ilvl w:val="0"/>
                <w:numId w:val="20"/>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采用不小于5mm厚的亚克力切割，打磨，图文UV（亚克力板：拉伸强度≥70MPa，透光率≥91%）。</w:t>
            </w:r>
          </w:p>
          <w:p w14:paraId="24E0D049">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512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FFE59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480" w:type="dxa"/>
            <w:noWrap w:val="0"/>
            <w:vAlign w:val="center"/>
          </w:tcPr>
          <w:p w14:paraId="4C0CF4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侧立式门牌</w:t>
            </w:r>
          </w:p>
        </w:tc>
        <w:tc>
          <w:tcPr>
            <w:tcW w:w="1187" w:type="dxa"/>
            <w:noWrap w:val="0"/>
            <w:vAlign w:val="center"/>
          </w:tcPr>
          <w:p w14:paraId="138F48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w:t>
            </w:r>
          </w:p>
        </w:tc>
        <w:tc>
          <w:tcPr>
            <w:tcW w:w="1146" w:type="dxa"/>
            <w:noWrap w:val="0"/>
            <w:vAlign w:val="center"/>
          </w:tcPr>
          <w:p w14:paraId="351606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622E0AB3">
            <w:pPr>
              <w:keepNext w:val="0"/>
              <w:keepLines w:val="0"/>
              <w:widowControl/>
              <w:numPr>
                <w:ilvl w:val="0"/>
                <w:numId w:val="21"/>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规格(W*D*H)：≥500mm*170mm*20mm。2.采用≥1.5mm的201#不锈钢折弯切割焊接造型，表面汽车烤漆 </w:t>
            </w:r>
          </w:p>
          <w:p w14:paraId="62271F47">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3.内容丝印。</w:t>
            </w:r>
          </w:p>
        </w:tc>
      </w:tr>
      <w:tr w14:paraId="4BB3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241DF0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480" w:type="dxa"/>
            <w:noWrap w:val="0"/>
            <w:vAlign w:val="center"/>
          </w:tcPr>
          <w:p w14:paraId="45BBB9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病床号</w:t>
            </w:r>
          </w:p>
        </w:tc>
        <w:tc>
          <w:tcPr>
            <w:tcW w:w="1187" w:type="dxa"/>
            <w:noWrap w:val="0"/>
            <w:vAlign w:val="center"/>
          </w:tcPr>
          <w:p w14:paraId="79677B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1500</w:t>
            </w:r>
          </w:p>
        </w:tc>
        <w:tc>
          <w:tcPr>
            <w:tcW w:w="1146" w:type="dxa"/>
            <w:noWrap w:val="0"/>
            <w:vAlign w:val="center"/>
          </w:tcPr>
          <w:p w14:paraId="3F32B47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B0AC815">
            <w:pPr>
              <w:keepNext w:val="0"/>
              <w:keepLines w:val="0"/>
              <w:widowControl/>
              <w:numPr>
                <w:ilvl w:val="0"/>
                <w:numId w:val="22"/>
              </w:numPr>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规格(W*D*H)：≥400mm*170mm。</w:t>
            </w:r>
          </w:p>
          <w:p w14:paraId="124EC55E">
            <w:pPr>
              <w:keepNext w:val="0"/>
              <w:keepLines w:val="0"/>
              <w:widowControl/>
              <w:numPr>
                <w:ilvl w:val="0"/>
                <w:numId w:val="22"/>
              </w:numPr>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采用不小于5mm厚的亚克力.切割，打磨，汽车烤漆</w:t>
            </w:r>
          </w:p>
          <w:p w14:paraId="13C1974D">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3.内容丝印。  </w:t>
            </w:r>
          </w:p>
        </w:tc>
      </w:tr>
      <w:tr w14:paraId="513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5" w:type="dxa"/>
            <w:noWrap w:val="0"/>
            <w:vAlign w:val="center"/>
          </w:tcPr>
          <w:p w14:paraId="26252A4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w:t>
            </w:r>
          </w:p>
        </w:tc>
        <w:tc>
          <w:tcPr>
            <w:tcW w:w="1480" w:type="dxa"/>
            <w:noWrap w:val="0"/>
            <w:vAlign w:val="center"/>
          </w:tcPr>
          <w:p w14:paraId="582ABFD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推拉牌</w:t>
            </w:r>
          </w:p>
        </w:tc>
        <w:tc>
          <w:tcPr>
            <w:tcW w:w="1187" w:type="dxa"/>
            <w:noWrap w:val="0"/>
            <w:vAlign w:val="center"/>
          </w:tcPr>
          <w:p w14:paraId="1A3F63D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360</w:t>
            </w:r>
          </w:p>
        </w:tc>
        <w:tc>
          <w:tcPr>
            <w:tcW w:w="1146" w:type="dxa"/>
            <w:noWrap w:val="0"/>
            <w:vAlign w:val="center"/>
          </w:tcPr>
          <w:p w14:paraId="430FF3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3850" w:type="dxa"/>
            <w:noWrap w:val="0"/>
            <w:vAlign w:val="center"/>
          </w:tcPr>
          <w:p w14:paraId="2B6601E7">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1.规格(W*D*H)：≥150mm*150mm。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2.采用不小于5mm厚的亚克力切割，打磨，图文丝印（亚克力板：拉伸强度≥70MPa，透光率≥91%）。</w:t>
            </w:r>
          </w:p>
        </w:tc>
      </w:tr>
      <w:tr w14:paraId="7AAC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39046F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w:t>
            </w:r>
          </w:p>
        </w:tc>
        <w:tc>
          <w:tcPr>
            <w:tcW w:w="1480" w:type="dxa"/>
            <w:noWrap w:val="0"/>
            <w:vAlign w:val="center"/>
          </w:tcPr>
          <w:p w14:paraId="263FDB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地贴</w:t>
            </w:r>
          </w:p>
        </w:tc>
        <w:tc>
          <w:tcPr>
            <w:tcW w:w="1187" w:type="dxa"/>
            <w:noWrap w:val="0"/>
            <w:vAlign w:val="center"/>
          </w:tcPr>
          <w:p w14:paraId="149EE7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1146" w:type="dxa"/>
            <w:noWrap w:val="0"/>
            <w:vAlign w:val="center"/>
          </w:tcPr>
          <w:p w14:paraId="75B024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3850" w:type="dxa"/>
            <w:noWrap w:val="0"/>
            <w:vAlign w:val="center"/>
          </w:tcPr>
          <w:p w14:paraId="11A9916F">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1.规格：按实际计量，根据采购人及项目实际要求来定制。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2.3D地板膜UV打印。</w:t>
            </w:r>
          </w:p>
        </w:tc>
      </w:tr>
      <w:tr w14:paraId="39FD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5" w:type="dxa"/>
            <w:noWrap w:val="0"/>
            <w:vAlign w:val="center"/>
          </w:tcPr>
          <w:p w14:paraId="61A8F1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w:t>
            </w:r>
          </w:p>
        </w:tc>
        <w:tc>
          <w:tcPr>
            <w:tcW w:w="1480" w:type="dxa"/>
            <w:noWrap w:val="0"/>
            <w:vAlign w:val="center"/>
          </w:tcPr>
          <w:p w14:paraId="09E165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洗手间文明用语小标识</w:t>
            </w:r>
          </w:p>
        </w:tc>
        <w:tc>
          <w:tcPr>
            <w:tcW w:w="1187" w:type="dxa"/>
            <w:noWrap w:val="0"/>
            <w:vAlign w:val="center"/>
          </w:tcPr>
          <w:p w14:paraId="06C60C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360</w:t>
            </w:r>
          </w:p>
        </w:tc>
        <w:tc>
          <w:tcPr>
            <w:tcW w:w="1146" w:type="dxa"/>
            <w:noWrap w:val="0"/>
            <w:vAlign w:val="center"/>
          </w:tcPr>
          <w:p w14:paraId="6EF1AB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C58AA4A">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1.规格(W*D)：≥200mm*80mm。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2.5mm厚的亚克力切割，打磨，图文丝印（亚克力板：拉伸强度≥70MPa，透光率≥91%）。</w:t>
            </w:r>
          </w:p>
        </w:tc>
      </w:tr>
      <w:tr w14:paraId="70CA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48E3FF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w:t>
            </w:r>
          </w:p>
        </w:tc>
        <w:tc>
          <w:tcPr>
            <w:tcW w:w="1480" w:type="dxa"/>
            <w:noWrap w:val="0"/>
            <w:vAlign w:val="center"/>
          </w:tcPr>
          <w:p w14:paraId="300AF9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防撞条</w:t>
            </w:r>
          </w:p>
        </w:tc>
        <w:tc>
          <w:tcPr>
            <w:tcW w:w="1187" w:type="dxa"/>
            <w:noWrap w:val="0"/>
            <w:vAlign w:val="center"/>
          </w:tcPr>
          <w:p w14:paraId="1340C7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1146" w:type="dxa"/>
            <w:noWrap w:val="0"/>
            <w:vAlign w:val="center"/>
          </w:tcPr>
          <w:p w14:paraId="13EFBBE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3850" w:type="dxa"/>
            <w:noWrap w:val="0"/>
            <w:vAlign w:val="center"/>
          </w:tcPr>
          <w:p w14:paraId="3D35AF05">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2.3D膜UV打印，刻绘粘贴。</w:t>
            </w:r>
          </w:p>
        </w:tc>
      </w:tr>
      <w:tr w14:paraId="48A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5" w:type="dxa"/>
            <w:noWrap w:val="0"/>
            <w:vAlign w:val="center"/>
          </w:tcPr>
          <w:p w14:paraId="00A1B0C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1480" w:type="dxa"/>
            <w:noWrap w:val="0"/>
            <w:vAlign w:val="center"/>
          </w:tcPr>
          <w:p w14:paraId="05129A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垃圾桶</w:t>
            </w:r>
          </w:p>
        </w:tc>
        <w:tc>
          <w:tcPr>
            <w:tcW w:w="1187" w:type="dxa"/>
            <w:noWrap w:val="0"/>
            <w:vAlign w:val="center"/>
          </w:tcPr>
          <w:p w14:paraId="1683A3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w:t>
            </w:r>
          </w:p>
        </w:tc>
        <w:tc>
          <w:tcPr>
            <w:tcW w:w="1146" w:type="dxa"/>
            <w:noWrap w:val="0"/>
            <w:vAlign w:val="center"/>
          </w:tcPr>
          <w:p w14:paraId="6CEB00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850" w:type="dxa"/>
            <w:noWrap w:val="0"/>
            <w:vAlign w:val="center"/>
          </w:tcPr>
          <w:p w14:paraId="5AD2878A">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1.规格(W*D*H)：≥1000mm*400mm。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2.采用≥1.5mm的201#不锈钢折弯切割焊接造型汽车烤漆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3.内容丝印。</w:t>
            </w:r>
          </w:p>
        </w:tc>
      </w:tr>
      <w:tr w14:paraId="5844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38" w:type="dxa"/>
            <w:gridSpan w:val="5"/>
            <w:noWrap w:val="0"/>
            <w:vAlign w:val="center"/>
          </w:tcPr>
          <w:p w14:paraId="7D94023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地下室部分</w:t>
            </w:r>
          </w:p>
        </w:tc>
      </w:tr>
      <w:tr w14:paraId="71E8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1BCB4A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80" w:type="dxa"/>
            <w:noWrap w:val="0"/>
            <w:vAlign w:val="center"/>
          </w:tcPr>
          <w:p w14:paraId="349DDDD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亚克力门牌标识</w:t>
            </w:r>
          </w:p>
        </w:tc>
        <w:tc>
          <w:tcPr>
            <w:tcW w:w="1187" w:type="dxa"/>
            <w:noWrap w:val="0"/>
            <w:vAlign w:val="center"/>
          </w:tcPr>
          <w:p w14:paraId="6C327AD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146" w:type="dxa"/>
            <w:noWrap w:val="0"/>
            <w:vAlign w:val="center"/>
          </w:tcPr>
          <w:p w14:paraId="4C15A26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3850" w:type="dxa"/>
            <w:noWrap w:val="0"/>
            <w:vAlign w:val="center"/>
          </w:tcPr>
          <w:p w14:paraId="30D5406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1、规格：约0.3*0.12m。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2、工艺：约5mm亚克力高精喷印。</w:t>
            </w:r>
          </w:p>
        </w:tc>
      </w:tr>
      <w:tr w14:paraId="0AAF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6D69DE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480" w:type="dxa"/>
            <w:noWrap w:val="0"/>
            <w:vAlign w:val="center"/>
          </w:tcPr>
          <w:p w14:paraId="382C322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停车场标识</w:t>
            </w:r>
          </w:p>
        </w:tc>
        <w:tc>
          <w:tcPr>
            <w:tcW w:w="1187" w:type="dxa"/>
            <w:noWrap w:val="0"/>
            <w:vAlign w:val="center"/>
          </w:tcPr>
          <w:p w14:paraId="5B53090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6" w:type="dxa"/>
            <w:noWrap w:val="0"/>
            <w:vAlign w:val="center"/>
          </w:tcPr>
          <w:p w14:paraId="70E4B63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0520258A">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1414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3EE5F85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480" w:type="dxa"/>
            <w:noWrap w:val="0"/>
            <w:vAlign w:val="center"/>
          </w:tcPr>
          <w:p w14:paraId="162BE5F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入口标识</w:t>
            </w:r>
          </w:p>
        </w:tc>
        <w:tc>
          <w:tcPr>
            <w:tcW w:w="1187" w:type="dxa"/>
            <w:noWrap w:val="0"/>
            <w:vAlign w:val="center"/>
          </w:tcPr>
          <w:p w14:paraId="471871A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6" w:type="dxa"/>
            <w:noWrap w:val="0"/>
            <w:vAlign w:val="center"/>
          </w:tcPr>
          <w:p w14:paraId="7ED5D68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72C86A22">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23E3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noWrap w:val="0"/>
            <w:vAlign w:val="center"/>
          </w:tcPr>
          <w:p w14:paraId="14A4B19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480" w:type="dxa"/>
            <w:noWrap w:val="0"/>
            <w:vAlign w:val="center"/>
          </w:tcPr>
          <w:p w14:paraId="5A49B13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出口标识</w:t>
            </w:r>
          </w:p>
        </w:tc>
        <w:tc>
          <w:tcPr>
            <w:tcW w:w="1187" w:type="dxa"/>
            <w:noWrap w:val="0"/>
            <w:vAlign w:val="center"/>
          </w:tcPr>
          <w:p w14:paraId="21EEFDB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6" w:type="dxa"/>
            <w:noWrap w:val="0"/>
            <w:vAlign w:val="center"/>
          </w:tcPr>
          <w:p w14:paraId="0B6A1C1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6E380F69">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065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B69E1A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480" w:type="dxa"/>
            <w:noWrap w:val="0"/>
            <w:vAlign w:val="center"/>
          </w:tcPr>
          <w:p w14:paraId="65AAA2C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限高标识</w:t>
            </w:r>
          </w:p>
        </w:tc>
        <w:tc>
          <w:tcPr>
            <w:tcW w:w="1187" w:type="dxa"/>
            <w:noWrap w:val="0"/>
            <w:vAlign w:val="center"/>
          </w:tcPr>
          <w:p w14:paraId="701F066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6" w:type="dxa"/>
            <w:noWrap w:val="0"/>
            <w:vAlign w:val="center"/>
          </w:tcPr>
          <w:p w14:paraId="6052D46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275D478F">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367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0AC705E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480" w:type="dxa"/>
            <w:noWrap w:val="0"/>
            <w:vAlign w:val="center"/>
          </w:tcPr>
          <w:p w14:paraId="290938A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自行车禁入标识</w:t>
            </w:r>
          </w:p>
        </w:tc>
        <w:tc>
          <w:tcPr>
            <w:tcW w:w="1187" w:type="dxa"/>
            <w:noWrap w:val="0"/>
            <w:vAlign w:val="center"/>
          </w:tcPr>
          <w:p w14:paraId="372DD73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6" w:type="dxa"/>
            <w:noWrap w:val="0"/>
            <w:vAlign w:val="center"/>
          </w:tcPr>
          <w:p w14:paraId="502DF85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7FBDF556">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67AB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982B6A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480" w:type="dxa"/>
            <w:noWrap w:val="0"/>
            <w:vAlign w:val="center"/>
          </w:tcPr>
          <w:p w14:paraId="7BBC290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坡道标识</w:t>
            </w:r>
          </w:p>
        </w:tc>
        <w:tc>
          <w:tcPr>
            <w:tcW w:w="1187" w:type="dxa"/>
            <w:noWrap w:val="0"/>
            <w:vAlign w:val="center"/>
          </w:tcPr>
          <w:p w14:paraId="01A5E60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6" w:type="dxa"/>
            <w:noWrap w:val="0"/>
            <w:vAlign w:val="center"/>
          </w:tcPr>
          <w:p w14:paraId="12C28B6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7AC7FC67">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1、规格：约0.45*0.45m。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18CA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00F002D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480" w:type="dxa"/>
            <w:noWrap w:val="0"/>
            <w:vAlign w:val="center"/>
          </w:tcPr>
          <w:p w14:paraId="1C0DE22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坡道右转弯标识</w:t>
            </w:r>
          </w:p>
        </w:tc>
        <w:tc>
          <w:tcPr>
            <w:tcW w:w="1187" w:type="dxa"/>
            <w:noWrap w:val="0"/>
            <w:vAlign w:val="center"/>
          </w:tcPr>
          <w:p w14:paraId="2440158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6" w:type="dxa"/>
            <w:noWrap w:val="0"/>
            <w:vAlign w:val="center"/>
          </w:tcPr>
          <w:p w14:paraId="50A63B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1FD9B21A">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1、规格：约0.45*0.45m。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5E0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75692E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480" w:type="dxa"/>
            <w:noWrap w:val="0"/>
            <w:vAlign w:val="center"/>
          </w:tcPr>
          <w:p w14:paraId="07D1E4E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禁火标识</w:t>
            </w:r>
          </w:p>
        </w:tc>
        <w:tc>
          <w:tcPr>
            <w:tcW w:w="1187" w:type="dxa"/>
            <w:noWrap w:val="0"/>
            <w:vAlign w:val="center"/>
          </w:tcPr>
          <w:p w14:paraId="559E106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146" w:type="dxa"/>
            <w:noWrap w:val="0"/>
            <w:vAlign w:val="center"/>
          </w:tcPr>
          <w:p w14:paraId="55A04BC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5EA76FB6">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1、规格：约0.5*0.5m。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646A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E49209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480" w:type="dxa"/>
            <w:noWrap w:val="0"/>
            <w:vAlign w:val="center"/>
          </w:tcPr>
          <w:p w14:paraId="1660CA2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慢行标识</w:t>
            </w:r>
          </w:p>
        </w:tc>
        <w:tc>
          <w:tcPr>
            <w:tcW w:w="1187" w:type="dxa"/>
            <w:noWrap w:val="0"/>
            <w:vAlign w:val="center"/>
          </w:tcPr>
          <w:p w14:paraId="6C6AFA8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6" w:type="dxa"/>
            <w:noWrap w:val="0"/>
            <w:vAlign w:val="center"/>
          </w:tcPr>
          <w:p w14:paraId="2A6661A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67D174FD">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7425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6273C1D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480" w:type="dxa"/>
            <w:noWrap w:val="0"/>
            <w:vAlign w:val="center"/>
          </w:tcPr>
          <w:p w14:paraId="6131696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安全出口（步梯）标识</w:t>
            </w:r>
          </w:p>
        </w:tc>
        <w:tc>
          <w:tcPr>
            <w:tcW w:w="1187" w:type="dxa"/>
            <w:noWrap w:val="0"/>
            <w:vAlign w:val="center"/>
          </w:tcPr>
          <w:p w14:paraId="69C289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46" w:type="dxa"/>
            <w:noWrap w:val="0"/>
            <w:vAlign w:val="center"/>
          </w:tcPr>
          <w:p w14:paraId="35958EE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04D64CFD">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1、规格：约0.5*0.6m。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5D71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068D207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480" w:type="dxa"/>
            <w:noWrap w:val="0"/>
            <w:vAlign w:val="center"/>
          </w:tcPr>
          <w:p w14:paraId="33306BB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电梯间标识</w:t>
            </w:r>
          </w:p>
        </w:tc>
        <w:tc>
          <w:tcPr>
            <w:tcW w:w="1187" w:type="dxa"/>
            <w:noWrap w:val="0"/>
            <w:vAlign w:val="center"/>
          </w:tcPr>
          <w:p w14:paraId="29223AF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46" w:type="dxa"/>
            <w:noWrap w:val="0"/>
            <w:vAlign w:val="center"/>
          </w:tcPr>
          <w:p w14:paraId="5751BC5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76A5E5A2">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1、规格：约0.5*0.6m。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3F9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1A3EB89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480" w:type="dxa"/>
            <w:noWrap w:val="0"/>
            <w:vAlign w:val="center"/>
          </w:tcPr>
          <w:p w14:paraId="5EBEE2D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横头</w:t>
            </w:r>
          </w:p>
        </w:tc>
        <w:tc>
          <w:tcPr>
            <w:tcW w:w="1187" w:type="dxa"/>
            <w:noWrap w:val="0"/>
            <w:vAlign w:val="center"/>
          </w:tcPr>
          <w:p w14:paraId="7CF068B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146" w:type="dxa"/>
            <w:noWrap w:val="0"/>
            <w:vAlign w:val="center"/>
          </w:tcPr>
          <w:p w14:paraId="0F39058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5DB98F14">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1、规格：约1.5*0.3m。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2、工艺：约5mm厚亚克力板+图文UV高精喷印（ 每个电梯门1个）。</w:t>
            </w:r>
          </w:p>
        </w:tc>
      </w:tr>
      <w:tr w14:paraId="0826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53D2B95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480" w:type="dxa"/>
            <w:noWrap w:val="0"/>
            <w:vAlign w:val="center"/>
          </w:tcPr>
          <w:p w14:paraId="0934BED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电梯门内警示标识</w:t>
            </w:r>
          </w:p>
        </w:tc>
        <w:tc>
          <w:tcPr>
            <w:tcW w:w="1187" w:type="dxa"/>
            <w:noWrap w:val="0"/>
            <w:vAlign w:val="center"/>
          </w:tcPr>
          <w:p w14:paraId="6DEA8A6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146" w:type="dxa"/>
            <w:noWrap w:val="0"/>
            <w:vAlign w:val="center"/>
          </w:tcPr>
          <w:p w14:paraId="4F487ED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3850" w:type="dxa"/>
            <w:noWrap w:val="0"/>
            <w:vAlign w:val="top"/>
          </w:tcPr>
          <w:p w14:paraId="5B8388DC">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2、工艺：不干胶写真，每梯内二张。</w:t>
            </w:r>
          </w:p>
        </w:tc>
      </w:tr>
      <w:tr w14:paraId="01C3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1523DAD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480" w:type="dxa"/>
            <w:noWrap w:val="0"/>
            <w:vAlign w:val="center"/>
          </w:tcPr>
          <w:p w14:paraId="69B73E5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电梯门外警示标识</w:t>
            </w:r>
          </w:p>
        </w:tc>
        <w:tc>
          <w:tcPr>
            <w:tcW w:w="1187" w:type="dxa"/>
            <w:noWrap w:val="0"/>
            <w:vAlign w:val="center"/>
          </w:tcPr>
          <w:p w14:paraId="4C109AE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1146" w:type="dxa"/>
            <w:noWrap w:val="0"/>
            <w:vAlign w:val="center"/>
          </w:tcPr>
          <w:p w14:paraId="6253F30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3850" w:type="dxa"/>
            <w:noWrap w:val="0"/>
            <w:vAlign w:val="center"/>
          </w:tcPr>
          <w:p w14:paraId="5A214A6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2、工艺：不干胶写真，每层每梯外二张。</w:t>
            </w:r>
          </w:p>
        </w:tc>
      </w:tr>
      <w:tr w14:paraId="0FBD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5E4DAF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480" w:type="dxa"/>
            <w:noWrap w:val="0"/>
            <w:vAlign w:val="center"/>
          </w:tcPr>
          <w:p w14:paraId="20470CF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限速标识</w:t>
            </w:r>
          </w:p>
        </w:tc>
        <w:tc>
          <w:tcPr>
            <w:tcW w:w="1187" w:type="dxa"/>
            <w:noWrap w:val="0"/>
            <w:vAlign w:val="center"/>
          </w:tcPr>
          <w:p w14:paraId="7A1EB60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46" w:type="dxa"/>
            <w:noWrap w:val="0"/>
            <w:vAlign w:val="center"/>
          </w:tcPr>
          <w:p w14:paraId="7836E17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06E4C86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3F2A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138077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480" w:type="dxa"/>
            <w:noWrap w:val="0"/>
            <w:vAlign w:val="center"/>
          </w:tcPr>
          <w:p w14:paraId="04BFF9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普通车位标识</w:t>
            </w:r>
          </w:p>
        </w:tc>
        <w:tc>
          <w:tcPr>
            <w:tcW w:w="1187" w:type="dxa"/>
            <w:noWrap w:val="0"/>
            <w:vAlign w:val="center"/>
          </w:tcPr>
          <w:p w14:paraId="0B82FD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1146" w:type="dxa"/>
            <w:noWrap w:val="0"/>
            <w:vAlign w:val="center"/>
          </w:tcPr>
          <w:p w14:paraId="576C1B5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387D701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3260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60187F0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480" w:type="dxa"/>
            <w:noWrap w:val="0"/>
            <w:vAlign w:val="center"/>
          </w:tcPr>
          <w:p w14:paraId="2721453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无障碍车位标识</w:t>
            </w:r>
          </w:p>
        </w:tc>
        <w:tc>
          <w:tcPr>
            <w:tcW w:w="1187" w:type="dxa"/>
            <w:noWrap w:val="0"/>
            <w:vAlign w:val="center"/>
          </w:tcPr>
          <w:p w14:paraId="55A1B1C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146" w:type="dxa"/>
            <w:noWrap w:val="0"/>
            <w:vAlign w:val="center"/>
          </w:tcPr>
          <w:p w14:paraId="0B704A1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26DBB0D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4A8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0EF4FA4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480" w:type="dxa"/>
            <w:noWrap w:val="0"/>
            <w:vAlign w:val="center"/>
          </w:tcPr>
          <w:p w14:paraId="66BEC82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禁停标识</w:t>
            </w:r>
          </w:p>
        </w:tc>
        <w:tc>
          <w:tcPr>
            <w:tcW w:w="1187" w:type="dxa"/>
            <w:noWrap w:val="0"/>
            <w:vAlign w:val="center"/>
          </w:tcPr>
          <w:p w14:paraId="00F880E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46" w:type="dxa"/>
            <w:noWrap w:val="0"/>
            <w:vAlign w:val="center"/>
          </w:tcPr>
          <w:p w14:paraId="220D0C9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0F01B68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4B4E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1062A3A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480" w:type="dxa"/>
            <w:noWrap w:val="0"/>
            <w:vAlign w:val="center"/>
          </w:tcPr>
          <w:p w14:paraId="510233D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禁鸣喇叭标识</w:t>
            </w:r>
          </w:p>
        </w:tc>
        <w:tc>
          <w:tcPr>
            <w:tcW w:w="1187" w:type="dxa"/>
            <w:noWrap w:val="0"/>
            <w:vAlign w:val="center"/>
          </w:tcPr>
          <w:p w14:paraId="5ADDF5F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146" w:type="dxa"/>
            <w:noWrap w:val="0"/>
            <w:vAlign w:val="center"/>
          </w:tcPr>
          <w:p w14:paraId="2721E88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33D2934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0B73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333409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480" w:type="dxa"/>
            <w:noWrap w:val="0"/>
            <w:vAlign w:val="center"/>
          </w:tcPr>
          <w:p w14:paraId="22DDF2D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一车一杆标识</w:t>
            </w:r>
          </w:p>
        </w:tc>
        <w:tc>
          <w:tcPr>
            <w:tcW w:w="1187" w:type="dxa"/>
            <w:noWrap w:val="0"/>
            <w:vAlign w:val="center"/>
          </w:tcPr>
          <w:p w14:paraId="0F52D59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6" w:type="dxa"/>
            <w:noWrap w:val="0"/>
            <w:vAlign w:val="center"/>
          </w:tcPr>
          <w:p w14:paraId="2045AA0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3DFE055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6D27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63318D0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480" w:type="dxa"/>
            <w:noWrap w:val="0"/>
            <w:vAlign w:val="center"/>
          </w:tcPr>
          <w:p w14:paraId="6746164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地下室防火分区标识</w:t>
            </w:r>
          </w:p>
        </w:tc>
        <w:tc>
          <w:tcPr>
            <w:tcW w:w="1187" w:type="dxa"/>
            <w:noWrap w:val="0"/>
            <w:vAlign w:val="center"/>
          </w:tcPr>
          <w:p w14:paraId="4B54F51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46" w:type="dxa"/>
            <w:noWrap w:val="0"/>
            <w:vAlign w:val="center"/>
          </w:tcPr>
          <w:p w14:paraId="20866FA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2FCC925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5189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1223126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480" w:type="dxa"/>
            <w:noWrap w:val="0"/>
            <w:vAlign w:val="center"/>
          </w:tcPr>
          <w:p w14:paraId="011D671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设备标识</w:t>
            </w:r>
          </w:p>
        </w:tc>
        <w:tc>
          <w:tcPr>
            <w:tcW w:w="1187" w:type="dxa"/>
            <w:noWrap w:val="0"/>
            <w:vAlign w:val="center"/>
          </w:tcPr>
          <w:p w14:paraId="040D1F0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146" w:type="dxa"/>
            <w:noWrap w:val="0"/>
            <w:vAlign w:val="center"/>
          </w:tcPr>
          <w:p w14:paraId="68FA308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6E1999E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1773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482652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480" w:type="dxa"/>
            <w:noWrap w:val="0"/>
            <w:vAlign w:val="center"/>
          </w:tcPr>
          <w:p w14:paraId="4BA56DE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集水坑标识</w:t>
            </w:r>
          </w:p>
        </w:tc>
        <w:tc>
          <w:tcPr>
            <w:tcW w:w="1187" w:type="dxa"/>
            <w:noWrap w:val="0"/>
            <w:vAlign w:val="center"/>
          </w:tcPr>
          <w:p w14:paraId="015B3C6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146" w:type="dxa"/>
            <w:noWrap w:val="0"/>
            <w:vAlign w:val="center"/>
          </w:tcPr>
          <w:p w14:paraId="2313D0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3F0D09F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4C8D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3D53D71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480" w:type="dxa"/>
            <w:noWrap w:val="0"/>
            <w:vAlign w:val="center"/>
          </w:tcPr>
          <w:p w14:paraId="1A6EF83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注意碰头标识</w:t>
            </w:r>
          </w:p>
        </w:tc>
        <w:tc>
          <w:tcPr>
            <w:tcW w:w="1187" w:type="dxa"/>
            <w:noWrap w:val="0"/>
            <w:vAlign w:val="center"/>
          </w:tcPr>
          <w:p w14:paraId="371390C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146" w:type="dxa"/>
            <w:noWrap w:val="0"/>
            <w:vAlign w:val="center"/>
          </w:tcPr>
          <w:p w14:paraId="19CEDF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4F538D9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1、规格：约0.4*0.15m。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6656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201008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480" w:type="dxa"/>
            <w:noWrap w:val="0"/>
            <w:vAlign w:val="center"/>
          </w:tcPr>
          <w:p w14:paraId="24CBA6D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注意台阶标识</w:t>
            </w:r>
          </w:p>
        </w:tc>
        <w:tc>
          <w:tcPr>
            <w:tcW w:w="1187" w:type="dxa"/>
            <w:noWrap w:val="0"/>
            <w:vAlign w:val="center"/>
          </w:tcPr>
          <w:p w14:paraId="4FB6883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146" w:type="dxa"/>
            <w:noWrap w:val="0"/>
            <w:vAlign w:val="center"/>
          </w:tcPr>
          <w:p w14:paraId="185DE74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2301B49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1、规格：约0.4*0.15m。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4A2C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1683A66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480" w:type="dxa"/>
            <w:noWrap w:val="0"/>
            <w:vAlign w:val="center"/>
          </w:tcPr>
          <w:p w14:paraId="0868B9D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温馨提醒标识</w:t>
            </w:r>
          </w:p>
        </w:tc>
        <w:tc>
          <w:tcPr>
            <w:tcW w:w="1187" w:type="dxa"/>
            <w:noWrap w:val="0"/>
            <w:vAlign w:val="center"/>
          </w:tcPr>
          <w:p w14:paraId="25DBA38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146" w:type="dxa"/>
            <w:noWrap w:val="0"/>
            <w:vAlign w:val="center"/>
          </w:tcPr>
          <w:p w14:paraId="55C8B1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18E9B48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1、规格：约0.4*0.4m。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7B96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A39E3A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480" w:type="dxa"/>
            <w:noWrap w:val="0"/>
            <w:vAlign w:val="center"/>
          </w:tcPr>
          <w:p w14:paraId="0FAFA0C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导向标识-出口导向标识</w:t>
            </w:r>
          </w:p>
        </w:tc>
        <w:tc>
          <w:tcPr>
            <w:tcW w:w="1187" w:type="dxa"/>
            <w:noWrap w:val="0"/>
            <w:vAlign w:val="center"/>
          </w:tcPr>
          <w:p w14:paraId="0ADC0A9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46" w:type="dxa"/>
            <w:noWrap w:val="0"/>
            <w:vAlign w:val="center"/>
          </w:tcPr>
          <w:p w14:paraId="1FAEE62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75835AB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31DE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198D9B5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1480" w:type="dxa"/>
            <w:noWrap w:val="0"/>
            <w:vAlign w:val="center"/>
          </w:tcPr>
          <w:p w14:paraId="63A8966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导向标识-车道导向</w:t>
            </w:r>
          </w:p>
        </w:tc>
        <w:tc>
          <w:tcPr>
            <w:tcW w:w="1187" w:type="dxa"/>
            <w:noWrap w:val="0"/>
            <w:vAlign w:val="center"/>
          </w:tcPr>
          <w:p w14:paraId="142F2E1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146" w:type="dxa"/>
            <w:noWrap w:val="0"/>
            <w:vAlign w:val="center"/>
          </w:tcPr>
          <w:p w14:paraId="00ED6F4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3850" w:type="dxa"/>
            <w:noWrap w:val="0"/>
            <w:vAlign w:val="center"/>
          </w:tcPr>
          <w:p w14:paraId="1404FAA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3F30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7C07DC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480" w:type="dxa"/>
            <w:noWrap w:val="0"/>
            <w:vAlign w:val="center"/>
          </w:tcPr>
          <w:p w14:paraId="2FEA35B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导向标识-车库总导图</w:t>
            </w:r>
          </w:p>
        </w:tc>
        <w:tc>
          <w:tcPr>
            <w:tcW w:w="1187" w:type="dxa"/>
            <w:noWrap w:val="0"/>
            <w:vAlign w:val="center"/>
          </w:tcPr>
          <w:p w14:paraId="56C7013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46" w:type="dxa"/>
            <w:noWrap w:val="0"/>
            <w:vAlign w:val="center"/>
          </w:tcPr>
          <w:p w14:paraId="31BE3FF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3850" w:type="dxa"/>
            <w:noWrap w:val="0"/>
            <w:vAlign w:val="center"/>
          </w:tcPr>
          <w:p w14:paraId="1653042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1、规格：约0.8*1.2m。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5342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63CE48D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480" w:type="dxa"/>
            <w:noWrap w:val="0"/>
            <w:vAlign w:val="center"/>
          </w:tcPr>
          <w:p w14:paraId="33F833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导向标识-直行标识</w:t>
            </w:r>
          </w:p>
        </w:tc>
        <w:tc>
          <w:tcPr>
            <w:tcW w:w="1187" w:type="dxa"/>
            <w:noWrap w:val="0"/>
            <w:vAlign w:val="center"/>
          </w:tcPr>
          <w:p w14:paraId="3DDBB0E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46" w:type="dxa"/>
            <w:noWrap w:val="0"/>
            <w:vAlign w:val="center"/>
          </w:tcPr>
          <w:p w14:paraId="60E085A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1B4A752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0992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4C54970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480" w:type="dxa"/>
            <w:noWrap w:val="0"/>
            <w:vAlign w:val="center"/>
          </w:tcPr>
          <w:p w14:paraId="00DC1E3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导向标识-直行右转标识</w:t>
            </w:r>
          </w:p>
        </w:tc>
        <w:tc>
          <w:tcPr>
            <w:tcW w:w="1187" w:type="dxa"/>
            <w:noWrap w:val="0"/>
            <w:vAlign w:val="center"/>
          </w:tcPr>
          <w:p w14:paraId="0766261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6" w:type="dxa"/>
            <w:noWrap w:val="0"/>
            <w:vAlign w:val="center"/>
          </w:tcPr>
          <w:p w14:paraId="1226156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5DE205B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6CAB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F3AEC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480" w:type="dxa"/>
            <w:noWrap w:val="0"/>
            <w:vAlign w:val="center"/>
          </w:tcPr>
          <w:p w14:paraId="7238A7E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导向标识-右转标识</w:t>
            </w:r>
          </w:p>
        </w:tc>
        <w:tc>
          <w:tcPr>
            <w:tcW w:w="1187" w:type="dxa"/>
            <w:noWrap w:val="0"/>
            <w:vAlign w:val="center"/>
          </w:tcPr>
          <w:p w14:paraId="6CF59A4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46" w:type="dxa"/>
            <w:noWrap w:val="0"/>
            <w:vAlign w:val="center"/>
          </w:tcPr>
          <w:p w14:paraId="2F8A929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7359260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19E8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60BE2B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1480" w:type="dxa"/>
            <w:noWrap w:val="0"/>
            <w:vAlign w:val="center"/>
          </w:tcPr>
          <w:p w14:paraId="2B28CE7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导向标识-左转标识</w:t>
            </w:r>
          </w:p>
        </w:tc>
        <w:tc>
          <w:tcPr>
            <w:tcW w:w="1187" w:type="dxa"/>
            <w:noWrap w:val="0"/>
            <w:vAlign w:val="center"/>
          </w:tcPr>
          <w:p w14:paraId="781CFAA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6" w:type="dxa"/>
            <w:noWrap w:val="0"/>
            <w:vAlign w:val="center"/>
          </w:tcPr>
          <w:p w14:paraId="663E9F3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03FDEE0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1、规格：R=0.25m。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2、工艺：铝板底+PVC胶粘，Ⅱ类反光膜，含安装抱箍与滑槽。</w:t>
            </w:r>
          </w:p>
        </w:tc>
      </w:tr>
      <w:tr w14:paraId="06E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CE94E7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480" w:type="dxa"/>
            <w:noWrap w:val="0"/>
            <w:vAlign w:val="center"/>
          </w:tcPr>
          <w:p w14:paraId="5293AC9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导向标识-电梯导向标识</w:t>
            </w:r>
          </w:p>
        </w:tc>
        <w:tc>
          <w:tcPr>
            <w:tcW w:w="1187" w:type="dxa"/>
            <w:noWrap w:val="0"/>
            <w:vAlign w:val="center"/>
          </w:tcPr>
          <w:p w14:paraId="2AF3930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46" w:type="dxa"/>
            <w:noWrap w:val="0"/>
            <w:vAlign w:val="center"/>
          </w:tcPr>
          <w:p w14:paraId="6642779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12811E3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277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7A29C8F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1480" w:type="dxa"/>
            <w:noWrap w:val="0"/>
            <w:vAlign w:val="center"/>
          </w:tcPr>
          <w:p w14:paraId="1AEADDF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导向标识-安全出口导向标识</w:t>
            </w:r>
          </w:p>
        </w:tc>
        <w:tc>
          <w:tcPr>
            <w:tcW w:w="1187" w:type="dxa"/>
            <w:noWrap w:val="0"/>
            <w:vAlign w:val="center"/>
          </w:tcPr>
          <w:p w14:paraId="17F8816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146" w:type="dxa"/>
            <w:noWrap w:val="0"/>
            <w:vAlign w:val="center"/>
          </w:tcPr>
          <w:p w14:paraId="70A76B7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7A38663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2、工艺：约5mm厚亚克力板UV印，自带背胶。</w:t>
            </w:r>
          </w:p>
        </w:tc>
      </w:tr>
      <w:tr w14:paraId="0C76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241925E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1480" w:type="dxa"/>
            <w:noWrap w:val="0"/>
            <w:vAlign w:val="center"/>
          </w:tcPr>
          <w:p w14:paraId="24A3F1B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橡胶护角</w:t>
            </w:r>
          </w:p>
        </w:tc>
        <w:tc>
          <w:tcPr>
            <w:tcW w:w="1187" w:type="dxa"/>
            <w:noWrap w:val="0"/>
            <w:vAlign w:val="center"/>
          </w:tcPr>
          <w:p w14:paraId="5DC43B2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146" w:type="dxa"/>
            <w:noWrap w:val="0"/>
            <w:vAlign w:val="center"/>
          </w:tcPr>
          <w:p w14:paraId="1149BDD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3850" w:type="dxa"/>
            <w:noWrap w:val="0"/>
            <w:vAlign w:val="center"/>
          </w:tcPr>
          <w:p w14:paraId="6687593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1、规格：约0.8*1m。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2、工艺：聚氨酯，四材质道反光膜，自带背胶。</w:t>
            </w:r>
          </w:p>
        </w:tc>
      </w:tr>
      <w:tr w14:paraId="4224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228B5A6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480" w:type="dxa"/>
            <w:noWrap w:val="0"/>
            <w:vAlign w:val="center"/>
          </w:tcPr>
          <w:p w14:paraId="622714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注意卫生标识</w:t>
            </w:r>
          </w:p>
        </w:tc>
        <w:tc>
          <w:tcPr>
            <w:tcW w:w="1187" w:type="dxa"/>
            <w:noWrap w:val="0"/>
            <w:vAlign w:val="center"/>
          </w:tcPr>
          <w:p w14:paraId="242E00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w:t>
            </w:r>
          </w:p>
        </w:tc>
        <w:tc>
          <w:tcPr>
            <w:tcW w:w="1146" w:type="dxa"/>
            <w:noWrap w:val="0"/>
            <w:vAlign w:val="center"/>
          </w:tcPr>
          <w:p w14:paraId="6DFE27B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top"/>
          </w:tcPr>
          <w:p w14:paraId="0E657A03">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1、规格：约0.6*0.3m。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2、工艺：约10mm厚PVC板+5mm亚克力UV印，自带背胶。</w:t>
            </w:r>
          </w:p>
        </w:tc>
      </w:tr>
      <w:tr w14:paraId="6ABD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75" w:type="dxa"/>
            <w:noWrap w:val="0"/>
            <w:vAlign w:val="center"/>
          </w:tcPr>
          <w:p w14:paraId="710E6EA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480" w:type="dxa"/>
            <w:noWrap w:val="0"/>
            <w:vAlign w:val="center"/>
          </w:tcPr>
          <w:p w14:paraId="2629180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安静标识</w:t>
            </w:r>
          </w:p>
        </w:tc>
        <w:tc>
          <w:tcPr>
            <w:tcW w:w="1187" w:type="dxa"/>
            <w:noWrap w:val="0"/>
            <w:vAlign w:val="center"/>
          </w:tcPr>
          <w:p w14:paraId="49182CA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1146" w:type="dxa"/>
            <w:noWrap w:val="0"/>
            <w:vAlign w:val="center"/>
          </w:tcPr>
          <w:p w14:paraId="2DF8EB4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053639F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1、规格：约0.6*0.4m。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2、工艺：约8mm厚PVC板+5mm亚克力UV印，自带背胶。</w:t>
            </w:r>
          </w:p>
        </w:tc>
      </w:tr>
      <w:tr w14:paraId="66FA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75" w:type="dxa"/>
            <w:noWrap w:val="0"/>
            <w:vAlign w:val="center"/>
          </w:tcPr>
          <w:p w14:paraId="07828C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480" w:type="dxa"/>
            <w:noWrap w:val="0"/>
            <w:vAlign w:val="center"/>
          </w:tcPr>
          <w:p w14:paraId="20A947D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灯箱指示牌</w:t>
            </w:r>
          </w:p>
        </w:tc>
        <w:tc>
          <w:tcPr>
            <w:tcW w:w="1187" w:type="dxa"/>
            <w:noWrap w:val="0"/>
            <w:vAlign w:val="center"/>
          </w:tcPr>
          <w:p w14:paraId="7120F60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146" w:type="dxa"/>
            <w:noWrap w:val="0"/>
            <w:vAlign w:val="center"/>
          </w:tcPr>
          <w:p w14:paraId="7E1F610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3850" w:type="dxa"/>
            <w:noWrap w:val="0"/>
            <w:vAlign w:val="center"/>
          </w:tcPr>
          <w:p w14:paraId="64C48FB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1.规格(W*D*H)：≥2300mm*400mm*100mm。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2.采用≥1.5mm的201#不锈钢折弯切割焊接造型，表面汽车烤漆 3.内置GB/40*40*3龙骨骨架结构 （刷不少于两层环氧底漆）。     4.内容激光镂空，内置LED模组（12V低压模组、功率为0.3W）。    5.顶部采用DN40不锈钢圆管。</w:t>
            </w:r>
          </w:p>
        </w:tc>
      </w:tr>
      <w:tr w14:paraId="01B1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2B9095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1480" w:type="dxa"/>
            <w:noWrap w:val="0"/>
            <w:vAlign w:val="center"/>
          </w:tcPr>
          <w:p w14:paraId="3F847BB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1187" w:type="dxa"/>
            <w:noWrap w:val="0"/>
            <w:vAlign w:val="center"/>
          </w:tcPr>
          <w:p w14:paraId="3E3438C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6" w:type="dxa"/>
            <w:noWrap w:val="0"/>
            <w:vAlign w:val="center"/>
          </w:tcPr>
          <w:p w14:paraId="437EF5F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3850" w:type="dxa"/>
            <w:noWrap w:val="0"/>
            <w:vAlign w:val="center"/>
          </w:tcPr>
          <w:p w14:paraId="20B3FC4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1200*800*200mm</w:t>
            </w:r>
          </w:p>
        </w:tc>
      </w:tr>
      <w:tr w14:paraId="0CB2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7051484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480" w:type="dxa"/>
            <w:noWrap w:val="0"/>
            <w:vAlign w:val="center"/>
          </w:tcPr>
          <w:p w14:paraId="594F9A6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TTL灯具控制器</w:t>
            </w:r>
          </w:p>
        </w:tc>
        <w:tc>
          <w:tcPr>
            <w:tcW w:w="1187" w:type="dxa"/>
            <w:noWrap w:val="0"/>
            <w:vAlign w:val="center"/>
          </w:tcPr>
          <w:p w14:paraId="693762A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46" w:type="dxa"/>
            <w:noWrap w:val="0"/>
            <w:vAlign w:val="center"/>
          </w:tcPr>
          <w:p w14:paraId="20B7836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3850" w:type="dxa"/>
            <w:noWrap w:val="0"/>
            <w:vAlign w:val="center"/>
          </w:tcPr>
          <w:p w14:paraId="4B3382B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DMX512/TTL 智能控制带GPS同步(或交流同步)控制器</w:t>
            </w:r>
          </w:p>
        </w:tc>
      </w:tr>
      <w:tr w14:paraId="17E0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124D0F1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1480" w:type="dxa"/>
            <w:noWrap w:val="0"/>
            <w:vAlign w:val="center"/>
          </w:tcPr>
          <w:p w14:paraId="74B5E7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防雨电源</w:t>
            </w:r>
          </w:p>
        </w:tc>
        <w:tc>
          <w:tcPr>
            <w:tcW w:w="1187" w:type="dxa"/>
            <w:noWrap w:val="0"/>
            <w:vAlign w:val="center"/>
          </w:tcPr>
          <w:p w14:paraId="0504892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146" w:type="dxa"/>
            <w:noWrap w:val="0"/>
            <w:vAlign w:val="center"/>
          </w:tcPr>
          <w:p w14:paraId="687D6FB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3850" w:type="dxa"/>
            <w:noWrap w:val="0"/>
            <w:vAlign w:val="center"/>
          </w:tcPr>
          <w:p w14:paraId="5C72128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DC24V/400W-AC220V输入/防雨</w:t>
            </w:r>
          </w:p>
        </w:tc>
      </w:tr>
      <w:tr w14:paraId="60CD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76A2BF6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1480" w:type="dxa"/>
            <w:noWrap w:val="0"/>
            <w:vAlign w:val="center"/>
          </w:tcPr>
          <w:p w14:paraId="757D78B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LED-TTL线条灯-12W</w:t>
            </w:r>
          </w:p>
        </w:tc>
        <w:tc>
          <w:tcPr>
            <w:tcW w:w="1187" w:type="dxa"/>
            <w:noWrap w:val="0"/>
            <w:vAlign w:val="center"/>
          </w:tcPr>
          <w:p w14:paraId="699C591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2518</w:t>
            </w:r>
          </w:p>
        </w:tc>
        <w:tc>
          <w:tcPr>
            <w:tcW w:w="1146" w:type="dxa"/>
            <w:noWrap w:val="0"/>
            <w:vAlign w:val="center"/>
          </w:tcPr>
          <w:p w14:paraId="5233619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3850" w:type="dxa"/>
            <w:noWrap w:val="0"/>
            <w:vAlign w:val="center"/>
          </w:tcPr>
          <w:p w14:paraId="77E2CBF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DC24V/12W/TTL-6段单色外控线条灯/IP65/1M</w:t>
            </w:r>
          </w:p>
        </w:tc>
      </w:tr>
      <w:tr w14:paraId="2D1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7722626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1480" w:type="dxa"/>
            <w:noWrap w:val="0"/>
            <w:vAlign w:val="center"/>
          </w:tcPr>
          <w:p w14:paraId="6547997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LED-TTL线条灯-6W</w:t>
            </w:r>
          </w:p>
        </w:tc>
        <w:tc>
          <w:tcPr>
            <w:tcW w:w="1187" w:type="dxa"/>
            <w:noWrap w:val="0"/>
            <w:vAlign w:val="center"/>
          </w:tcPr>
          <w:p w14:paraId="2C94CFD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46" w:type="dxa"/>
            <w:noWrap w:val="0"/>
            <w:vAlign w:val="center"/>
          </w:tcPr>
          <w:p w14:paraId="4782F83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3850" w:type="dxa"/>
            <w:noWrap w:val="0"/>
            <w:vAlign w:val="center"/>
          </w:tcPr>
          <w:p w14:paraId="6BACF6C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DC24V/6W/TTL-6段单色外控线条灯/IP65/0.5M</w:t>
            </w:r>
          </w:p>
        </w:tc>
      </w:tr>
      <w:tr w14:paraId="1337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3896CA1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1480" w:type="dxa"/>
            <w:noWrap w:val="0"/>
            <w:vAlign w:val="center"/>
          </w:tcPr>
          <w:p w14:paraId="563BC80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LED-TTL线条灯-4W</w:t>
            </w:r>
          </w:p>
        </w:tc>
        <w:tc>
          <w:tcPr>
            <w:tcW w:w="1187" w:type="dxa"/>
            <w:noWrap w:val="0"/>
            <w:vAlign w:val="center"/>
          </w:tcPr>
          <w:p w14:paraId="2C98DF5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146" w:type="dxa"/>
            <w:noWrap w:val="0"/>
            <w:vAlign w:val="center"/>
          </w:tcPr>
          <w:p w14:paraId="387A9AE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3850" w:type="dxa"/>
            <w:noWrap w:val="0"/>
            <w:vAlign w:val="center"/>
          </w:tcPr>
          <w:p w14:paraId="5BCA0FB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DC24V/4W/TTL-6段单色外控线条灯/IP65/0.3M</w:t>
            </w:r>
          </w:p>
        </w:tc>
      </w:tr>
      <w:tr w14:paraId="4D04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061EFE4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480" w:type="dxa"/>
            <w:noWrap w:val="0"/>
            <w:vAlign w:val="center"/>
          </w:tcPr>
          <w:p w14:paraId="05A1678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LED-TTL线条灯</w:t>
            </w:r>
          </w:p>
        </w:tc>
        <w:tc>
          <w:tcPr>
            <w:tcW w:w="1187" w:type="dxa"/>
            <w:noWrap w:val="0"/>
            <w:vAlign w:val="center"/>
          </w:tcPr>
          <w:p w14:paraId="5B25602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6" w:type="dxa"/>
            <w:noWrap w:val="0"/>
            <w:vAlign w:val="center"/>
          </w:tcPr>
          <w:p w14:paraId="3E4F353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3850" w:type="dxa"/>
            <w:noWrap w:val="0"/>
            <w:vAlign w:val="center"/>
          </w:tcPr>
          <w:p w14:paraId="59BDC45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DC24V/TTL-6段单色外控线条灯/IP65/0.7M</w:t>
            </w:r>
          </w:p>
        </w:tc>
      </w:tr>
      <w:tr w14:paraId="589D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noWrap w:val="0"/>
            <w:vAlign w:val="center"/>
          </w:tcPr>
          <w:p w14:paraId="04C6E37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480" w:type="dxa"/>
            <w:noWrap w:val="0"/>
            <w:vAlign w:val="center"/>
          </w:tcPr>
          <w:p w14:paraId="168124C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LED-一束光投光灯-9*3W</w:t>
            </w:r>
          </w:p>
        </w:tc>
        <w:tc>
          <w:tcPr>
            <w:tcW w:w="1187" w:type="dxa"/>
            <w:noWrap w:val="0"/>
            <w:vAlign w:val="center"/>
          </w:tcPr>
          <w:p w14:paraId="3DC676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1146" w:type="dxa"/>
            <w:noWrap w:val="0"/>
            <w:vAlign w:val="center"/>
          </w:tcPr>
          <w:p w14:paraId="38996B2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3850" w:type="dxa"/>
            <w:noWrap w:val="0"/>
            <w:vAlign w:val="center"/>
          </w:tcPr>
          <w:p w14:paraId="41DF0E3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AC220V/9*3W/3000K/IP65</w:t>
            </w:r>
          </w:p>
        </w:tc>
      </w:tr>
      <w:tr w14:paraId="5763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0B0F5BB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480" w:type="dxa"/>
            <w:noWrap w:val="0"/>
            <w:vAlign w:val="center"/>
          </w:tcPr>
          <w:p w14:paraId="0A140CF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穿线管</w:t>
            </w:r>
          </w:p>
        </w:tc>
        <w:tc>
          <w:tcPr>
            <w:tcW w:w="1187" w:type="dxa"/>
            <w:noWrap w:val="0"/>
            <w:vAlign w:val="center"/>
          </w:tcPr>
          <w:p w14:paraId="6E9E574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3000.33</w:t>
            </w:r>
          </w:p>
        </w:tc>
        <w:tc>
          <w:tcPr>
            <w:tcW w:w="1146" w:type="dxa"/>
            <w:noWrap w:val="0"/>
            <w:vAlign w:val="center"/>
          </w:tcPr>
          <w:p w14:paraId="67C252A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850" w:type="dxa"/>
            <w:noWrap w:val="0"/>
            <w:vAlign w:val="center"/>
          </w:tcPr>
          <w:p w14:paraId="06E8E4F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PVC20</w:t>
            </w:r>
          </w:p>
        </w:tc>
      </w:tr>
      <w:tr w14:paraId="22BF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5D7A4DF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480" w:type="dxa"/>
            <w:noWrap w:val="0"/>
            <w:vAlign w:val="center"/>
          </w:tcPr>
          <w:p w14:paraId="7E8DC0B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穿线管</w:t>
            </w:r>
          </w:p>
        </w:tc>
        <w:tc>
          <w:tcPr>
            <w:tcW w:w="1187" w:type="dxa"/>
            <w:noWrap w:val="0"/>
            <w:vAlign w:val="center"/>
          </w:tcPr>
          <w:p w14:paraId="3F4947A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3118.32</w:t>
            </w:r>
          </w:p>
        </w:tc>
        <w:tc>
          <w:tcPr>
            <w:tcW w:w="1146" w:type="dxa"/>
            <w:noWrap w:val="0"/>
            <w:vAlign w:val="center"/>
          </w:tcPr>
          <w:p w14:paraId="1411E9E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850" w:type="dxa"/>
            <w:noWrap w:val="0"/>
            <w:vAlign w:val="center"/>
          </w:tcPr>
          <w:p w14:paraId="14F2445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PVC25</w:t>
            </w:r>
          </w:p>
        </w:tc>
      </w:tr>
      <w:tr w14:paraId="7264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6975049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480" w:type="dxa"/>
            <w:noWrap w:val="0"/>
            <w:vAlign w:val="center"/>
          </w:tcPr>
          <w:p w14:paraId="28A423B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绝缘电线</w:t>
            </w:r>
          </w:p>
        </w:tc>
        <w:tc>
          <w:tcPr>
            <w:tcW w:w="1187" w:type="dxa"/>
            <w:noWrap w:val="0"/>
            <w:vAlign w:val="center"/>
          </w:tcPr>
          <w:p w14:paraId="3E5447D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3000.33</w:t>
            </w:r>
          </w:p>
        </w:tc>
        <w:tc>
          <w:tcPr>
            <w:tcW w:w="1146" w:type="dxa"/>
            <w:noWrap w:val="0"/>
            <w:vAlign w:val="center"/>
          </w:tcPr>
          <w:p w14:paraId="00F864D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850" w:type="dxa"/>
            <w:noWrap w:val="0"/>
            <w:vAlign w:val="center"/>
          </w:tcPr>
          <w:p w14:paraId="55FEB3B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RVV-2*2.5mm2</w:t>
            </w:r>
          </w:p>
        </w:tc>
      </w:tr>
      <w:tr w14:paraId="3179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099541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1480" w:type="dxa"/>
            <w:noWrap w:val="0"/>
            <w:vAlign w:val="center"/>
          </w:tcPr>
          <w:p w14:paraId="566B52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1187" w:type="dxa"/>
            <w:noWrap w:val="0"/>
            <w:vAlign w:val="center"/>
          </w:tcPr>
          <w:p w14:paraId="63D0FE0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2171.28</w:t>
            </w:r>
          </w:p>
        </w:tc>
        <w:tc>
          <w:tcPr>
            <w:tcW w:w="1146" w:type="dxa"/>
            <w:noWrap w:val="0"/>
            <w:vAlign w:val="center"/>
          </w:tcPr>
          <w:p w14:paraId="7FB5461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850" w:type="dxa"/>
            <w:noWrap w:val="0"/>
            <w:vAlign w:val="center"/>
          </w:tcPr>
          <w:p w14:paraId="339B23A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WDZ-YJY-3*4</w:t>
            </w:r>
          </w:p>
        </w:tc>
      </w:tr>
      <w:tr w14:paraId="5640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023AA87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480" w:type="dxa"/>
            <w:noWrap w:val="0"/>
            <w:vAlign w:val="center"/>
          </w:tcPr>
          <w:p w14:paraId="2630BDA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1187" w:type="dxa"/>
            <w:noWrap w:val="0"/>
            <w:vAlign w:val="center"/>
          </w:tcPr>
          <w:p w14:paraId="071D089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1146" w:type="dxa"/>
            <w:noWrap w:val="0"/>
            <w:vAlign w:val="center"/>
          </w:tcPr>
          <w:p w14:paraId="7D03883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850" w:type="dxa"/>
            <w:noWrap w:val="0"/>
            <w:vAlign w:val="center"/>
          </w:tcPr>
          <w:p w14:paraId="16B7514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YJV-4*25+1*16</w:t>
            </w:r>
          </w:p>
        </w:tc>
      </w:tr>
      <w:tr w14:paraId="134B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0286563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480" w:type="dxa"/>
            <w:noWrap w:val="0"/>
            <w:vAlign w:val="center"/>
          </w:tcPr>
          <w:p w14:paraId="6D9ED35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1187" w:type="dxa"/>
            <w:noWrap w:val="0"/>
            <w:vAlign w:val="center"/>
          </w:tcPr>
          <w:p w14:paraId="387D4DE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3812.02</w:t>
            </w:r>
          </w:p>
        </w:tc>
        <w:tc>
          <w:tcPr>
            <w:tcW w:w="1146" w:type="dxa"/>
            <w:noWrap w:val="0"/>
            <w:vAlign w:val="center"/>
          </w:tcPr>
          <w:p w14:paraId="65C631B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850" w:type="dxa"/>
            <w:noWrap w:val="0"/>
            <w:vAlign w:val="center"/>
          </w:tcPr>
          <w:p w14:paraId="16DFF76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超五类8芯屏蔽网线</w:t>
            </w:r>
          </w:p>
        </w:tc>
      </w:tr>
      <w:tr w14:paraId="0E7D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75" w:type="dxa"/>
            <w:noWrap w:val="0"/>
            <w:vAlign w:val="center"/>
          </w:tcPr>
          <w:p w14:paraId="58F2190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1480" w:type="dxa"/>
            <w:noWrap w:val="0"/>
            <w:vAlign w:val="center"/>
          </w:tcPr>
          <w:p w14:paraId="75720D3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钢支架</w:t>
            </w:r>
          </w:p>
        </w:tc>
        <w:tc>
          <w:tcPr>
            <w:tcW w:w="1187" w:type="dxa"/>
            <w:noWrap w:val="0"/>
            <w:vAlign w:val="center"/>
          </w:tcPr>
          <w:p w14:paraId="333C405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57.17</w:t>
            </w:r>
          </w:p>
        </w:tc>
        <w:tc>
          <w:tcPr>
            <w:tcW w:w="1146" w:type="dxa"/>
            <w:noWrap w:val="0"/>
            <w:vAlign w:val="center"/>
          </w:tcPr>
          <w:p w14:paraId="4DDBA2D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t</w:t>
            </w:r>
          </w:p>
        </w:tc>
        <w:tc>
          <w:tcPr>
            <w:tcW w:w="3850" w:type="dxa"/>
            <w:noWrap w:val="0"/>
            <w:vAlign w:val="center"/>
          </w:tcPr>
          <w:p w14:paraId="09F029E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角钢L50*4、埋件16*300*66、16*500*700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所有角钢采用镀锌材质，角钢焊点及其他预埋钢板焊接部位应涂刷银粉漆两遍</w:t>
            </w:r>
          </w:p>
        </w:tc>
      </w:tr>
      <w:tr w14:paraId="0ED5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0"/>
            <w:vAlign w:val="center"/>
          </w:tcPr>
          <w:p w14:paraId="04E2AFB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480" w:type="dxa"/>
            <w:noWrap w:val="0"/>
            <w:vAlign w:val="center"/>
          </w:tcPr>
          <w:p w14:paraId="5EB575C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发光字</w:t>
            </w:r>
          </w:p>
        </w:tc>
        <w:tc>
          <w:tcPr>
            <w:tcW w:w="1187" w:type="dxa"/>
            <w:noWrap w:val="0"/>
            <w:vAlign w:val="center"/>
          </w:tcPr>
          <w:p w14:paraId="47F3214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46" w:type="dxa"/>
            <w:noWrap w:val="0"/>
            <w:vAlign w:val="center"/>
          </w:tcPr>
          <w:p w14:paraId="031C8EF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w:t>
            </w:r>
          </w:p>
        </w:tc>
        <w:tc>
          <w:tcPr>
            <w:tcW w:w="3850" w:type="dxa"/>
            <w:noWrap w:val="0"/>
            <w:vAlign w:val="center"/>
          </w:tcPr>
          <w:p w14:paraId="1929CA8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1.基层类型:装饰外墙面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2.镌字:“泌阳县人民医院 国家三级综合医院”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3.字体规格:5800*4800mm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4.工艺：2.0mm铝板、激光打孔加工、环氧底漆、汽车面漆、LED防水光源做工精细。外观无明显焊缝、毛刺等。漆面色彩亮丽、自然情况下不掉漆、变色等</w:t>
            </w:r>
          </w:p>
        </w:tc>
      </w:tr>
      <w:tr w14:paraId="185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75" w:type="dxa"/>
            <w:noWrap w:val="0"/>
            <w:vAlign w:val="center"/>
          </w:tcPr>
          <w:p w14:paraId="72CD0D3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1480" w:type="dxa"/>
            <w:noWrap w:val="0"/>
            <w:vAlign w:val="center"/>
          </w:tcPr>
          <w:p w14:paraId="7FD5408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发光字</w:t>
            </w:r>
          </w:p>
        </w:tc>
        <w:tc>
          <w:tcPr>
            <w:tcW w:w="1187" w:type="dxa"/>
            <w:noWrap w:val="0"/>
            <w:vAlign w:val="center"/>
          </w:tcPr>
          <w:p w14:paraId="3428151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146" w:type="dxa"/>
            <w:noWrap w:val="0"/>
            <w:vAlign w:val="center"/>
          </w:tcPr>
          <w:p w14:paraId="61D7D46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w:t>
            </w:r>
          </w:p>
        </w:tc>
        <w:tc>
          <w:tcPr>
            <w:tcW w:w="3850" w:type="dxa"/>
            <w:noWrap w:val="0"/>
            <w:vAlign w:val="center"/>
          </w:tcPr>
          <w:p w14:paraId="645A144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1.基层类型:装饰外墙面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2.镌字:“泌阳县人民医院 国家三级综合医院”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3.字体规格:3500*2500mm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4.工艺：2.0mm铝板、激光打孔加工、环氧底漆、汽车面漆、LED防水光源做工精细。外观无明显焊缝、毛刺等。漆面色彩亮丽、自然情况下不掉漆、变色等。</w:t>
            </w:r>
          </w:p>
        </w:tc>
      </w:tr>
      <w:tr w14:paraId="2A47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75" w:type="dxa"/>
            <w:noWrap w:val="0"/>
            <w:vAlign w:val="center"/>
          </w:tcPr>
          <w:p w14:paraId="2F033F9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1480" w:type="dxa"/>
            <w:noWrap w:val="0"/>
            <w:vAlign w:val="center"/>
          </w:tcPr>
          <w:p w14:paraId="36395F2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发光字</w:t>
            </w:r>
          </w:p>
        </w:tc>
        <w:tc>
          <w:tcPr>
            <w:tcW w:w="1187" w:type="dxa"/>
            <w:noWrap w:val="0"/>
            <w:vAlign w:val="center"/>
          </w:tcPr>
          <w:p w14:paraId="7A15568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146" w:type="dxa"/>
            <w:noWrap w:val="0"/>
            <w:vAlign w:val="center"/>
          </w:tcPr>
          <w:p w14:paraId="4FA5E33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w:t>
            </w:r>
          </w:p>
        </w:tc>
        <w:tc>
          <w:tcPr>
            <w:tcW w:w="3850" w:type="dxa"/>
            <w:noWrap w:val="0"/>
            <w:vAlign w:val="center"/>
          </w:tcPr>
          <w:p w14:paraId="61F73CD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1.基层类型:装饰外墙面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2.镌字:“泌阳县人民医院 国家三级综合医院”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3.字体规格:6000*4500mm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4.工艺：2.0mm铝板、激光打孔加工、环氧底漆、汽车面漆、LED防水光源做工精细。外观无明显焊缝、毛刺等。漆面色彩亮丽、自然情况下不掉漆、变色等。</w:t>
            </w:r>
          </w:p>
        </w:tc>
      </w:tr>
      <w:tr w14:paraId="2DC5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75" w:type="dxa"/>
            <w:noWrap w:val="0"/>
            <w:vAlign w:val="center"/>
          </w:tcPr>
          <w:p w14:paraId="7AFC59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480" w:type="dxa"/>
            <w:noWrap w:val="0"/>
            <w:vAlign w:val="center"/>
          </w:tcPr>
          <w:p w14:paraId="79C6ED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发光字</w:t>
            </w:r>
          </w:p>
        </w:tc>
        <w:tc>
          <w:tcPr>
            <w:tcW w:w="1187" w:type="dxa"/>
            <w:noWrap w:val="0"/>
            <w:vAlign w:val="center"/>
          </w:tcPr>
          <w:p w14:paraId="4236149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146" w:type="dxa"/>
            <w:noWrap w:val="0"/>
            <w:vAlign w:val="center"/>
          </w:tcPr>
          <w:p w14:paraId="17D939B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w:t>
            </w:r>
          </w:p>
        </w:tc>
        <w:tc>
          <w:tcPr>
            <w:tcW w:w="3850" w:type="dxa"/>
            <w:noWrap w:val="0"/>
            <w:vAlign w:val="center"/>
          </w:tcPr>
          <w:p w14:paraId="3F11310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1.基层类型:装饰外墙面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2.镌字:“泌阳县第一医疗服务集团 泌阳县人民医院”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3.字体规格:2300*1800mm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4.工艺：2.0mm铝板、激光打孔加工、环氧底漆、汽车面漆、LED防水光源做工精细。外观无明显焊缝、毛刺等。漆面色彩亮丽、自然情况下不掉漆、变色等。</w:t>
            </w:r>
          </w:p>
        </w:tc>
      </w:tr>
      <w:tr w14:paraId="2AC2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noWrap w:val="0"/>
            <w:vAlign w:val="center"/>
          </w:tcPr>
          <w:p w14:paraId="226E76C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480" w:type="dxa"/>
            <w:noWrap w:val="0"/>
            <w:vAlign w:val="center"/>
          </w:tcPr>
          <w:p w14:paraId="4AB0C0E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发光字</w:t>
            </w:r>
          </w:p>
        </w:tc>
        <w:tc>
          <w:tcPr>
            <w:tcW w:w="1187" w:type="dxa"/>
            <w:noWrap w:val="0"/>
            <w:vAlign w:val="center"/>
          </w:tcPr>
          <w:p w14:paraId="4F8A493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46" w:type="dxa"/>
            <w:noWrap w:val="0"/>
            <w:vAlign w:val="center"/>
          </w:tcPr>
          <w:p w14:paraId="7211540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w:t>
            </w:r>
          </w:p>
        </w:tc>
        <w:tc>
          <w:tcPr>
            <w:tcW w:w="3850" w:type="dxa"/>
            <w:noWrap w:val="0"/>
            <w:vAlign w:val="center"/>
          </w:tcPr>
          <w:p w14:paraId="3E31CCE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1.基层类型:装饰外墙面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2.镌字:“泌阳县人民医院 国家三级综合医院”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3.字体规格:3000*4000mm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4.工艺：2.0mm铝板、激光打孔加工、环氧底漆、汽车面漆、LED防水光源做工精细。外观无明显焊缝、毛刺等。漆面色彩亮丽、自然情况下不掉漆、变色等。</w:t>
            </w:r>
          </w:p>
        </w:tc>
      </w:tr>
    </w:tbl>
    <w:p w14:paraId="705CF6C1">
      <w:pPr>
        <w:pageBreakBefore w:val="0"/>
        <w:numPr>
          <w:ilvl w:val="0"/>
          <w:numId w:val="23"/>
        </w:numPr>
        <w:kinsoku/>
        <w:overflowPunct/>
        <w:bidi w:val="0"/>
        <w:spacing w:line="360" w:lineRule="auto"/>
        <w:rPr>
          <w:rFonts w:hint="eastAsia" w:cs="宋体"/>
          <w:szCs w:val="21"/>
          <w:highlight w:val="none"/>
          <w:lang w:val="en-US" w:eastAsia="zh-CN"/>
        </w:rPr>
      </w:pPr>
      <w:r>
        <w:rPr>
          <w:rFonts w:hint="eastAsia" w:cs="宋体"/>
          <w:szCs w:val="21"/>
          <w:highlight w:val="none"/>
          <w:lang w:val="en-US" w:eastAsia="zh-CN"/>
        </w:rPr>
        <w:t>商务要求</w:t>
      </w:r>
    </w:p>
    <w:p w14:paraId="054BE52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1.交货期：90日历天内</w:t>
      </w:r>
      <w:r>
        <w:rPr>
          <w:rFonts w:hint="eastAsia" w:ascii="宋体" w:hAnsi="宋体" w:eastAsia="宋体" w:cs="宋体"/>
          <w:color w:val="auto"/>
          <w:sz w:val="21"/>
          <w:szCs w:val="21"/>
          <w:highlight w:val="none"/>
          <w:lang w:val="en-US" w:eastAsia="zh-CN"/>
        </w:rPr>
        <w:t>交货安装完成。</w:t>
      </w:r>
    </w:p>
    <w:p w14:paraId="0C42218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2.质保期：验收合格后保修1年。</w:t>
      </w:r>
    </w:p>
    <w:p w14:paraId="763E5E8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3.交货地点：采购人指定地点。</w:t>
      </w:r>
    </w:p>
    <w:p w14:paraId="5CF885C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4.质量标准：合格，符合国家及相关行业规定规范。</w:t>
      </w:r>
    </w:p>
    <w:p w14:paraId="168B2F4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5.付款方式：合同签订后付合同价款的10%作为预付款，验收合格后将剩余的90%合同价款一次性付清。</w:t>
      </w:r>
    </w:p>
    <w:p w14:paraId="6A7045D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sz w:val="21"/>
          <w:szCs w:val="21"/>
          <w:highlight w:val="none"/>
          <w:lang w:val="en-US" w:eastAsia="zh-CN"/>
        </w:rPr>
        <w:t>履约验收要求：</w:t>
      </w:r>
      <w:r>
        <w:rPr>
          <w:rFonts w:hint="eastAsia" w:ascii="宋体" w:hAnsi="宋体" w:eastAsia="宋体" w:cs="宋体"/>
          <w:color w:val="auto"/>
          <w:sz w:val="21"/>
          <w:szCs w:val="21"/>
          <w:highlight w:val="none"/>
          <w:lang w:val="en-US" w:eastAsia="zh-CN"/>
        </w:rPr>
        <w:t>符合招标文件要求并符合国家及行业的验收标准。</w:t>
      </w:r>
    </w:p>
    <w:p w14:paraId="3B434D3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sz w:val="21"/>
          <w:szCs w:val="21"/>
          <w:highlight w:val="none"/>
          <w:lang w:eastAsia="zh-CN"/>
        </w:rPr>
        <w:t>履约保证金：保函</w:t>
      </w:r>
      <w:r>
        <w:rPr>
          <w:rFonts w:hint="eastAsia" w:ascii="宋体" w:hAnsi="宋体" w:eastAsia="宋体" w:cs="宋体"/>
          <w:sz w:val="21"/>
          <w:szCs w:val="21"/>
          <w:highlight w:val="none"/>
          <w:lang w:val="en-US" w:eastAsia="zh-CN"/>
        </w:rPr>
        <w:t>形式，合同价的10%。</w:t>
      </w:r>
    </w:p>
    <w:p w14:paraId="3779380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shd w:val="clear" w:color="auto" w:fill="FFFFFF"/>
          <w:lang w:val="en-US" w:eastAsia="zh-CN"/>
        </w:rPr>
        <w:t>6.投标人提供</w:t>
      </w:r>
      <w:r>
        <w:rPr>
          <w:rFonts w:hint="eastAsia" w:ascii="宋体" w:hAnsi="宋体" w:eastAsia="宋体" w:cs="宋体"/>
          <w:sz w:val="21"/>
          <w:szCs w:val="21"/>
          <w:highlight w:val="none"/>
        </w:rPr>
        <w:t>产品质量保证措施及方案包括使用材料的环保安全性，粘贴后牢固耐用、不易脱落等</w:t>
      </w:r>
      <w:r>
        <w:rPr>
          <w:rFonts w:hint="eastAsia" w:ascii="宋体" w:hAnsi="宋体" w:eastAsia="宋体" w:cs="宋体"/>
          <w:sz w:val="21"/>
          <w:szCs w:val="21"/>
          <w:highlight w:val="none"/>
          <w:lang w:eastAsia="zh-CN"/>
        </w:rPr>
        <w:t>。</w:t>
      </w:r>
    </w:p>
    <w:p w14:paraId="0146E19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7.投标人提供供货、安装服务方案包含设计、 制作、安装流程及响应时间。</w:t>
      </w:r>
    </w:p>
    <w:p w14:paraId="4E0965B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8.投标人提供</w:t>
      </w:r>
      <w:r>
        <w:rPr>
          <w:rFonts w:hint="eastAsia" w:ascii="宋体" w:hAnsi="宋体" w:eastAsia="宋体" w:cs="宋体"/>
          <w:b w:val="0"/>
          <w:bCs w:val="0"/>
          <w:color w:val="auto"/>
          <w:kern w:val="0"/>
          <w:sz w:val="21"/>
          <w:szCs w:val="21"/>
          <w:highlight w:val="none"/>
        </w:rPr>
        <w:t>质保期内保证措施</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eastAsia="宋体" w:cs="宋体"/>
          <w:b w:val="0"/>
          <w:bCs w:val="0"/>
          <w:color w:val="auto"/>
          <w:kern w:val="0"/>
          <w:sz w:val="21"/>
          <w:szCs w:val="21"/>
          <w:highlight w:val="none"/>
        </w:rPr>
        <w:t>包含不限于</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color w:val="auto"/>
          <w:sz w:val="21"/>
          <w:szCs w:val="21"/>
          <w:highlight w:val="none"/>
        </w:rPr>
        <w:t>质量跟踪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定期巡检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val="en-US" w:eastAsia="zh-CN"/>
        </w:rPr>
        <w:t>计划及技术支持等。</w:t>
      </w:r>
    </w:p>
    <w:p w14:paraId="0749CCB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sz w:val="21"/>
          <w:szCs w:val="21"/>
          <w:highlight w:val="none"/>
          <w:lang w:val="en-US" w:eastAsia="zh-CN"/>
        </w:rPr>
        <w:t>投标人提供</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kern w:val="0"/>
          <w:sz w:val="21"/>
          <w:szCs w:val="21"/>
          <w:highlight w:val="none"/>
          <w:lang w:val="en-US" w:eastAsia="zh-CN"/>
        </w:rPr>
        <w:t>含但不限于：</w:t>
      </w:r>
      <w:r>
        <w:rPr>
          <w:rFonts w:hint="eastAsia" w:ascii="宋体" w:hAnsi="宋体" w:eastAsia="宋体" w:cs="宋体"/>
          <w:sz w:val="21"/>
          <w:szCs w:val="21"/>
          <w:highlight w:val="none"/>
        </w:rPr>
        <w:t>售后服务</w:t>
      </w:r>
      <w:r>
        <w:rPr>
          <w:rFonts w:ascii="宋体" w:hAnsi="宋体" w:eastAsia="宋体" w:cs="宋体"/>
          <w:sz w:val="21"/>
          <w:szCs w:val="21"/>
          <w:highlight w:val="none"/>
        </w:rPr>
        <w:t>流程、售后服务体系；售后服务站点设立、服务团队及联系方式；故障响应和处理办法；备品备件保障供应等</w:t>
      </w:r>
      <w:r>
        <w:rPr>
          <w:rFonts w:hint="eastAsia" w:ascii="宋体" w:hAnsi="宋体" w:eastAsia="宋体" w:cs="宋体"/>
          <w:sz w:val="21"/>
          <w:szCs w:val="21"/>
          <w:highlight w:val="none"/>
          <w:lang w:eastAsia="zh-CN"/>
        </w:rPr>
        <w:t>。</w:t>
      </w:r>
    </w:p>
    <w:p w14:paraId="3BDF689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b/>
          <w:bCs/>
          <w:color w:val="0000FF"/>
          <w:szCs w:val="21"/>
          <w:highlight w:val="none"/>
          <w:lang w:val="en-US" w:eastAsia="zh-CN"/>
        </w:rPr>
      </w:pPr>
      <w:r>
        <w:rPr>
          <w:rFonts w:hint="eastAsia" w:ascii="宋体" w:hAnsi="宋体" w:eastAsia="宋体" w:cs="宋体"/>
          <w:sz w:val="21"/>
          <w:szCs w:val="21"/>
          <w:highlight w:val="none"/>
          <w:lang w:val="en-US" w:eastAsia="zh-CN"/>
        </w:rPr>
        <w:t>10.提供售后服务承诺。</w:t>
      </w:r>
    </w:p>
    <w:p w14:paraId="02EC9B05">
      <w:pPr>
        <w:pageBreakBefore w:val="0"/>
        <w:numPr>
          <w:ilvl w:val="0"/>
          <w:numId w:val="0"/>
        </w:numPr>
        <w:kinsoku/>
        <w:overflowPunct/>
        <w:bidi w:val="0"/>
        <w:spacing w:line="360" w:lineRule="auto"/>
        <w:rPr>
          <w:rFonts w:hint="default" w:ascii="宋体" w:hAnsi="宋体" w:eastAsia="宋体" w:cs="宋体"/>
          <w:b w:val="0"/>
          <w:bCs w:val="0"/>
          <w:szCs w:val="21"/>
          <w:highlight w:val="none"/>
          <w:lang w:val="en-US" w:eastAsia="zh-CN"/>
        </w:rPr>
      </w:pPr>
      <w:r>
        <w:rPr>
          <w:rFonts w:hint="eastAsia" w:cs="宋体"/>
          <w:b w:val="0"/>
          <w:bCs w:val="0"/>
          <w:szCs w:val="21"/>
          <w:highlight w:val="none"/>
          <w:lang w:val="en-US" w:eastAsia="zh-CN"/>
        </w:rPr>
        <w:t>特别提示：</w:t>
      </w:r>
    </w:p>
    <w:p w14:paraId="0D8397EB">
      <w:pPr>
        <w:pageBreakBefore w:val="0"/>
        <w:numPr>
          <w:ilvl w:val="0"/>
          <w:numId w:val="0"/>
        </w:numPr>
        <w:kinsoku/>
        <w:overflowPunct/>
        <w:bidi w:val="0"/>
        <w:spacing w:line="360" w:lineRule="auto"/>
        <w:ind w:firstLine="210" w:firstLineChars="100"/>
        <w:rPr>
          <w:rFonts w:hint="eastAsia" w:ascii="宋体" w:hAnsi="宋体" w:eastAsia="宋体" w:cs="宋体"/>
          <w:b w:val="0"/>
          <w:bCs w:val="0"/>
          <w:szCs w:val="21"/>
          <w:highlight w:val="none"/>
        </w:rPr>
      </w:pPr>
      <w:r>
        <w:rPr>
          <w:rFonts w:hint="eastAsia" w:cs="宋体"/>
          <w:b w:val="0"/>
          <w:bCs w:val="0"/>
          <w:szCs w:val="21"/>
          <w:highlight w:val="none"/>
          <w:u w:val="single"/>
          <w:lang w:val="en-US" w:eastAsia="zh-CN"/>
        </w:rPr>
        <w:t xml:space="preserve">1.医护人员公示栏 </w:t>
      </w:r>
      <w:r>
        <w:rPr>
          <w:rFonts w:hint="eastAsia" w:ascii="宋体" w:hAnsi="宋体" w:eastAsia="宋体" w:cs="宋体"/>
          <w:b w:val="0"/>
          <w:bCs w:val="0"/>
          <w:szCs w:val="21"/>
          <w:highlight w:val="none"/>
        </w:rPr>
        <w:t>产品为本次采购的核心产品。</w:t>
      </w:r>
    </w:p>
    <w:p w14:paraId="3B432FFF">
      <w:pPr>
        <w:pageBreakBefore w:val="0"/>
        <w:numPr>
          <w:ilvl w:val="0"/>
          <w:numId w:val="0"/>
        </w:numPr>
        <w:kinsoku/>
        <w:overflowPunct/>
        <w:bidi w:val="0"/>
        <w:spacing w:line="360" w:lineRule="auto"/>
        <w:ind w:firstLine="210" w:firstLineChars="100"/>
        <w:rPr>
          <w:rFonts w:hint="eastAsia" w:ascii="宋体" w:hAnsi="宋体" w:eastAsia="宋体" w:cs="宋体"/>
          <w:b w:val="0"/>
          <w:bCs w:val="0"/>
          <w:szCs w:val="21"/>
          <w:highlight w:val="none"/>
        </w:rPr>
      </w:pPr>
      <w:r>
        <w:rPr>
          <w:rFonts w:hint="eastAsia" w:cs="宋体"/>
          <w:b w:val="0"/>
          <w:bCs w:val="0"/>
          <w:szCs w:val="21"/>
          <w:highlight w:val="none"/>
          <w:lang w:val="en-US" w:eastAsia="zh-CN"/>
        </w:rPr>
        <w:t>2.</w:t>
      </w:r>
      <w:r>
        <w:rPr>
          <w:rFonts w:hint="eastAsia" w:ascii="宋体" w:hAnsi="宋体" w:eastAsia="宋体" w:cs="宋体"/>
          <w:b w:val="0"/>
          <w:bCs w:val="0"/>
          <w:szCs w:val="21"/>
          <w:highlight w:val="none"/>
        </w:rPr>
        <w:t>投标人应如实描述所投产品的技术参数和性能，不得完全复制粘贴</w:t>
      </w:r>
      <w:r>
        <w:rPr>
          <w:rFonts w:hint="eastAsia" w:ascii="宋体" w:hAnsi="宋体" w:eastAsia="宋体" w:cs="宋体"/>
          <w:b w:val="0"/>
          <w:bCs w:val="0"/>
          <w:szCs w:val="21"/>
          <w:highlight w:val="none"/>
          <w:lang w:eastAsia="zh-CN"/>
        </w:rPr>
        <w:t>采购需求及技术要求中的</w:t>
      </w:r>
      <w:r>
        <w:rPr>
          <w:rFonts w:hint="eastAsia" w:ascii="宋体" w:hAnsi="宋体" w:eastAsia="宋体" w:cs="宋体"/>
          <w:b w:val="0"/>
          <w:bCs w:val="0"/>
          <w:szCs w:val="21"/>
          <w:highlight w:val="none"/>
        </w:rPr>
        <w:t>技术参数和性能描述。因完全复制粘贴</w:t>
      </w:r>
      <w:r>
        <w:rPr>
          <w:rFonts w:hint="eastAsia" w:ascii="宋体" w:hAnsi="宋体" w:eastAsia="宋体" w:cs="宋体"/>
          <w:b w:val="0"/>
          <w:bCs w:val="0"/>
          <w:szCs w:val="21"/>
          <w:highlight w:val="none"/>
          <w:lang w:eastAsia="zh-CN"/>
        </w:rPr>
        <w:t>采购需求及技术要求中的</w:t>
      </w:r>
      <w:r>
        <w:rPr>
          <w:rFonts w:hint="eastAsia" w:ascii="宋体" w:hAnsi="宋体" w:eastAsia="宋体" w:cs="宋体"/>
          <w:b w:val="0"/>
          <w:bCs w:val="0"/>
          <w:szCs w:val="21"/>
          <w:highlight w:val="none"/>
        </w:rPr>
        <w:t>技术参数和性能描述而产生的不利于投标人的评审风险由投标人自行承担。</w:t>
      </w:r>
    </w:p>
    <w:p w14:paraId="31146E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23188"/>
    <w:multiLevelType w:val="singleLevel"/>
    <w:tmpl w:val="93523188"/>
    <w:lvl w:ilvl="0" w:tentative="0">
      <w:start w:val="1"/>
      <w:numFmt w:val="decimal"/>
      <w:lvlText w:val="%1."/>
      <w:lvlJc w:val="left"/>
      <w:pPr>
        <w:tabs>
          <w:tab w:val="left" w:pos="312"/>
        </w:tabs>
      </w:pPr>
    </w:lvl>
  </w:abstractNum>
  <w:abstractNum w:abstractNumId="1">
    <w:nsid w:val="973EC13C"/>
    <w:multiLevelType w:val="singleLevel"/>
    <w:tmpl w:val="973EC13C"/>
    <w:lvl w:ilvl="0" w:tentative="0">
      <w:start w:val="1"/>
      <w:numFmt w:val="decimal"/>
      <w:lvlText w:val="%1."/>
      <w:lvlJc w:val="left"/>
      <w:pPr>
        <w:tabs>
          <w:tab w:val="left" w:pos="312"/>
        </w:tabs>
      </w:pPr>
    </w:lvl>
  </w:abstractNum>
  <w:abstractNum w:abstractNumId="2">
    <w:nsid w:val="A10C5FE5"/>
    <w:multiLevelType w:val="singleLevel"/>
    <w:tmpl w:val="A10C5FE5"/>
    <w:lvl w:ilvl="0" w:tentative="0">
      <w:start w:val="1"/>
      <w:numFmt w:val="decimal"/>
      <w:lvlText w:val="%1."/>
      <w:lvlJc w:val="left"/>
      <w:pPr>
        <w:tabs>
          <w:tab w:val="left" w:pos="312"/>
        </w:tabs>
      </w:pPr>
    </w:lvl>
  </w:abstractNum>
  <w:abstractNum w:abstractNumId="3">
    <w:nsid w:val="B94B2343"/>
    <w:multiLevelType w:val="singleLevel"/>
    <w:tmpl w:val="B94B2343"/>
    <w:lvl w:ilvl="0" w:tentative="0">
      <w:start w:val="1"/>
      <w:numFmt w:val="decimal"/>
      <w:lvlText w:val="%1."/>
      <w:lvlJc w:val="left"/>
      <w:pPr>
        <w:tabs>
          <w:tab w:val="left" w:pos="312"/>
        </w:tabs>
      </w:pPr>
    </w:lvl>
  </w:abstractNum>
  <w:abstractNum w:abstractNumId="4">
    <w:nsid w:val="B9AB7088"/>
    <w:multiLevelType w:val="singleLevel"/>
    <w:tmpl w:val="B9AB7088"/>
    <w:lvl w:ilvl="0" w:tentative="0">
      <w:start w:val="1"/>
      <w:numFmt w:val="decimal"/>
      <w:lvlText w:val="%1."/>
      <w:lvlJc w:val="left"/>
      <w:pPr>
        <w:tabs>
          <w:tab w:val="left" w:pos="312"/>
        </w:tabs>
      </w:pPr>
    </w:lvl>
  </w:abstractNum>
  <w:abstractNum w:abstractNumId="5">
    <w:nsid w:val="DC668336"/>
    <w:multiLevelType w:val="singleLevel"/>
    <w:tmpl w:val="DC668336"/>
    <w:lvl w:ilvl="0" w:tentative="0">
      <w:start w:val="1"/>
      <w:numFmt w:val="decimal"/>
      <w:lvlText w:val="%1."/>
      <w:lvlJc w:val="left"/>
      <w:pPr>
        <w:tabs>
          <w:tab w:val="left" w:pos="312"/>
        </w:tabs>
      </w:pPr>
    </w:lvl>
  </w:abstractNum>
  <w:abstractNum w:abstractNumId="6">
    <w:nsid w:val="E5BD48BA"/>
    <w:multiLevelType w:val="singleLevel"/>
    <w:tmpl w:val="E5BD48BA"/>
    <w:lvl w:ilvl="0" w:tentative="0">
      <w:start w:val="1"/>
      <w:numFmt w:val="decimal"/>
      <w:lvlText w:val="%1."/>
      <w:lvlJc w:val="left"/>
      <w:pPr>
        <w:tabs>
          <w:tab w:val="left" w:pos="312"/>
        </w:tabs>
      </w:pPr>
    </w:lvl>
  </w:abstractNum>
  <w:abstractNum w:abstractNumId="7">
    <w:nsid w:val="00DC186A"/>
    <w:multiLevelType w:val="singleLevel"/>
    <w:tmpl w:val="00DC186A"/>
    <w:lvl w:ilvl="0" w:tentative="0">
      <w:start w:val="1"/>
      <w:numFmt w:val="decimal"/>
      <w:lvlText w:val="%1."/>
      <w:lvlJc w:val="left"/>
      <w:pPr>
        <w:tabs>
          <w:tab w:val="left" w:pos="312"/>
        </w:tabs>
      </w:pPr>
    </w:lvl>
  </w:abstractNum>
  <w:abstractNum w:abstractNumId="8">
    <w:nsid w:val="02C4AEFB"/>
    <w:multiLevelType w:val="singleLevel"/>
    <w:tmpl w:val="02C4AEFB"/>
    <w:lvl w:ilvl="0" w:tentative="0">
      <w:start w:val="1"/>
      <w:numFmt w:val="decimal"/>
      <w:lvlText w:val="%1."/>
      <w:lvlJc w:val="left"/>
      <w:pPr>
        <w:tabs>
          <w:tab w:val="left" w:pos="312"/>
        </w:tabs>
      </w:pPr>
    </w:lvl>
  </w:abstractNum>
  <w:abstractNum w:abstractNumId="9">
    <w:nsid w:val="06F71B10"/>
    <w:multiLevelType w:val="singleLevel"/>
    <w:tmpl w:val="06F71B10"/>
    <w:lvl w:ilvl="0" w:tentative="0">
      <w:start w:val="1"/>
      <w:numFmt w:val="decimal"/>
      <w:lvlText w:val="%1."/>
      <w:lvlJc w:val="left"/>
      <w:pPr>
        <w:tabs>
          <w:tab w:val="left" w:pos="312"/>
        </w:tabs>
      </w:pPr>
    </w:lvl>
  </w:abstractNum>
  <w:abstractNum w:abstractNumId="10">
    <w:nsid w:val="1A52E7FD"/>
    <w:multiLevelType w:val="singleLevel"/>
    <w:tmpl w:val="1A52E7FD"/>
    <w:lvl w:ilvl="0" w:tentative="0">
      <w:start w:val="1"/>
      <w:numFmt w:val="decimal"/>
      <w:lvlText w:val="%1."/>
      <w:lvlJc w:val="left"/>
      <w:pPr>
        <w:tabs>
          <w:tab w:val="left" w:pos="312"/>
        </w:tabs>
      </w:pPr>
    </w:lvl>
  </w:abstractNum>
  <w:abstractNum w:abstractNumId="11">
    <w:nsid w:val="1DC1112F"/>
    <w:multiLevelType w:val="singleLevel"/>
    <w:tmpl w:val="1DC1112F"/>
    <w:lvl w:ilvl="0" w:tentative="0">
      <w:start w:val="1"/>
      <w:numFmt w:val="decimal"/>
      <w:lvlText w:val="%1."/>
      <w:lvlJc w:val="left"/>
      <w:pPr>
        <w:tabs>
          <w:tab w:val="left" w:pos="312"/>
        </w:tabs>
      </w:pPr>
    </w:lvl>
  </w:abstractNum>
  <w:abstractNum w:abstractNumId="12">
    <w:nsid w:val="206F59E1"/>
    <w:multiLevelType w:val="singleLevel"/>
    <w:tmpl w:val="206F59E1"/>
    <w:lvl w:ilvl="0" w:tentative="0">
      <w:start w:val="1"/>
      <w:numFmt w:val="decimal"/>
      <w:lvlText w:val="%1."/>
      <w:lvlJc w:val="left"/>
      <w:pPr>
        <w:tabs>
          <w:tab w:val="left" w:pos="312"/>
        </w:tabs>
      </w:pPr>
    </w:lvl>
  </w:abstractNum>
  <w:abstractNum w:abstractNumId="13">
    <w:nsid w:val="35F121F5"/>
    <w:multiLevelType w:val="singleLevel"/>
    <w:tmpl w:val="35F121F5"/>
    <w:lvl w:ilvl="0" w:tentative="0">
      <w:start w:val="1"/>
      <w:numFmt w:val="decimal"/>
      <w:lvlText w:val="%1."/>
      <w:lvlJc w:val="left"/>
      <w:pPr>
        <w:tabs>
          <w:tab w:val="left" w:pos="312"/>
        </w:tabs>
      </w:pPr>
    </w:lvl>
  </w:abstractNum>
  <w:abstractNum w:abstractNumId="14">
    <w:nsid w:val="36B7BEDE"/>
    <w:multiLevelType w:val="singleLevel"/>
    <w:tmpl w:val="36B7BEDE"/>
    <w:lvl w:ilvl="0" w:tentative="0">
      <w:start w:val="1"/>
      <w:numFmt w:val="decimal"/>
      <w:lvlText w:val="%1."/>
      <w:lvlJc w:val="left"/>
      <w:pPr>
        <w:tabs>
          <w:tab w:val="left" w:pos="312"/>
        </w:tabs>
      </w:pPr>
    </w:lvl>
  </w:abstractNum>
  <w:abstractNum w:abstractNumId="15">
    <w:nsid w:val="39F08196"/>
    <w:multiLevelType w:val="singleLevel"/>
    <w:tmpl w:val="39F08196"/>
    <w:lvl w:ilvl="0" w:tentative="0">
      <w:start w:val="1"/>
      <w:numFmt w:val="decimal"/>
      <w:lvlText w:val="%1."/>
      <w:lvlJc w:val="left"/>
      <w:pPr>
        <w:tabs>
          <w:tab w:val="left" w:pos="312"/>
        </w:tabs>
      </w:pPr>
    </w:lvl>
  </w:abstractNum>
  <w:abstractNum w:abstractNumId="16">
    <w:nsid w:val="48E433A1"/>
    <w:multiLevelType w:val="singleLevel"/>
    <w:tmpl w:val="48E433A1"/>
    <w:lvl w:ilvl="0" w:tentative="0">
      <w:start w:val="1"/>
      <w:numFmt w:val="decimal"/>
      <w:lvlText w:val="%1."/>
      <w:lvlJc w:val="left"/>
      <w:pPr>
        <w:tabs>
          <w:tab w:val="left" w:pos="312"/>
        </w:tabs>
      </w:pPr>
    </w:lvl>
  </w:abstractNum>
  <w:abstractNum w:abstractNumId="17">
    <w:nsid w:val="4B8AE8AE"/>
    <w:multiLevelType w:val="singleLevel"/>
    <w:tmpl w:val="4B8AE8AE"/>
    <w:lvl w:ilvl="0" w:tentative="0">
      <w:start w:val="2"/>
      <w:numFmt w:val="chineseCounting"/>
      <w:suff w:val="nothing"/>
      <w:lvlText w:val="%1、"/>
      <w:lvlJc w:val="left"/>
      <w:rPr>
        <w:rFonts w:hint="eastAsia"/>
      </w:rPr>
    </w:lvl>
  </w:abstractNum>
  <w:abstractNum w:abstractNumId="18">
    <w:nsid w:val="4C78CB49"/>
    <w:multiLevelType w:val="singleLevel"/>
    <w:tmpl w:val="4C78CB49"/>
    <w:lvl w:ilvl="0" w:tentative="0">
      <w:start w:val="1"/>
      <w:numFmt w:val="decimal"/>
      <w:lvlText w:val="%1."/>
      <w:lvlJc w:val="left"/>
      <w:pPr>
        <w:tabs>
          <w:tab w:val="left" w:pos="312"/>
        </w:tabs>
      </w:pPr>
    </w:lvl>
  </w:abstractNum>
  <w:abstractNum w:abstractNumId="19">
    <w:nsid w:val="532A7901"/>
    <w:multiLevelType w:val="singleLevel"/>
    <w:tmpl w:val="532A7901"/>
    <w:lvl w:ilvl="0" w:tentative="0">
      <w:start w:val="1"/>
      <w:numFmt w:val="decimal"/>
      <w:lvlText w:val="%1."/>
      <w:lvlJc w:val="left"/>
      <w:pPr>
        <w:tabs>
          <w:tab w:val="left" w:pos="312"/>
        </w:tabs>
      </w:pPr>
    </w:lvl>
  </w:abstractNum>
  <w:abstractNum w:abstractNumId="20">
    <w:nsid w:val="62395B96"/>
    <w:multiLevelType w:val="singleLevel"/>
    <w:tmpl w:val="62395B96"/>
    <w:lvl w:ilvl="0" w:tentative="0">
      <w:start w:val="1"/>
      <w:numFmt w:val="decimal"/>
      <w:lvlText w:val="%1."/>
      <w:lvlJc w:val="left"/>
      <w:pPr>
        <w:tabs>
          <w:tab w:val="left" w:pos="312"/>
        </w:tabs>
      </w:pPr>
    </w:lvl>
  </w:abstractNum>
  <w:abstractNum w:abstractNumId="21">
    <w:nsid w:val="66B1AAF5"/>
    <w:multiLevelType w:val="singleLevel"/>
    <w:tmpl w:val="66B1AAF5"/>
    <w:lvl w:ilvl="0" w:tentative="0">
      <w:start w:val="1"/>
      <w:numFmt w:val="decimal"/>
      <w:lvlText w:val="%1."/>
      <w:lvlJc w:val="left"/>
      <w:pPr>
        <w:tabs>
          <w:tab w:val="left" w:pos="312"/>
        </w:tabs>
      </w:pPr>
    </w:lvl>
  </w:abstractNum>
  <w:abstractNum w:abstractNumId="22">
    <w:nsid w:val="7AFD2594"/>
    <w:multiLevelType w:val="singleLevel"/>
    <w:tmpl w:val="7AFD2594"/>
    <w:lvl w:ilvl="0" w:tentative="0">
      <w:start w:val="1"/>
      <w:numFmt w:val="decimal"/>
      <w:lvlText w:val="%1."/>
      <w:lvlJc w:val="left"/>
      <w:pPr>
        <w:tabs>
          <w:tab w:val="left" w:pos="312"/>
        </w:tabs>
      </w:pPr>
    </w:lvl>
  </w:abstractNum>
  <w:num w:numId="1">
    <w:abstractNumId w:val="6"/>
  </w:num>
  <w:num w:numId="2">
    <w:abstractNumId w:val="21"/>
  </w:num>
  <w:num w:numId="3">
    <w:abstractNumId w:val="19"/>
  </w:num>
  <w:num w:numId="4">
    <w:abstractNumId w:val="3"/>
  </w:num>
  <w:num w:numId="5">
    <w:abstractNumId w:val="13"/>
  </w:num>
  <w:num w:numId="6">
    <w:abstractNumId w:val="12"/>
  </w:num>
  <w:num w:numId="7">
    <w:abstractNumId w:val="20"/>
  </w:num>
  <w:num w:numId="8">
    <w:abstractNumId w:val="10"/>
  </w:num>
  <w:num w:numId="9">
    <w:abstractNumId w:val="0"/>
  </w:num>
  <w:num w:numId="10">
    <w:abstractNumId w:val="5"/>
  </w:num>
  <w:num w:numId="11">
    <w:abstractNumId w:val="15"/>
  </w:num>
  <w:num w:numId="12">
    <w:abstractNumId w:val="4"/>
  </w:num>
  <w:num w:numId="13">
    <w:abstractNumId w:val="16"/>
  </w:num>
  <w:num w:numId="14">
    <w:abstractNumId w:val="11"/>
  </w:num>
  <w:num w:numId="15">
    <w:abstractNumId w:val="7"/>
  </w:num>
  <w:num w:numId="16">
    <w:abstractNumId w:val="2"/>
  </w:num>
  <w:num w:numId="17">
    <w:abstractNumId w:val="9"/>
  </w:num>
  <w:num w:numId="18">
    <w:abstractNumId w:val="1"/>
  </w:num>
  <w:num w:numId="19">
    <w:abstractNumId w:val="18"/>
  </w:num>
  <w:num w:numId="20">
    <w:abstractNumId w:val="22"/>
  </w:num>
  <w:num w:numId="21">
    <w:abstractNumId w:val="8"/>
  </w:num>
  <w:num w:numId="22">
    <w:abstractNumId w:val="14"/>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slie">
    <w15:presenceInfo w15:providerId="None" w15:userId="Les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B708C"/>
    <w:rsid w:val="235B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2025-07-01T10:13:00Z</dcterms:created>
  <dc:creator>侯高磊</dc:creator>
  <cp:lastModifiedBy>侯高磊</cp:lastModifiedBy>
  <dcterms:modified xsi:type="dcterms:W3CDTF">2025-07-01T10:13:41Z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BA7F43F13A52450096825074FAEFA3FF_11</vt:lpwstr>
  </property>
  <property fmtid="{D5CDD505-2E9C-101B-9397-08002B2CF9AE}" pid="4" name="KSOTemplateDocerSaveRecord">
    <vt:lpwstr>eyJoZGlkIjoiNGRhNjViYTcwMjI5YmU3OWMyYmJhZjg2MTEzYTJhYTEiLCJ1c2VySWQiOiIxNDU0Njc3NjI0In0=</vt:lpwstr>
  </property>
</Properties>
</file>